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39" w:rsidRDefault="00710039" w:rsidP="00710039">
      <w:pPr>
        <w:bidi/>
        <w:spacing w:line="240" w:lineRule="auto"/>
        <w:jc w:val="center"/>
        <w:rPr>
          <w:b/>
          <w:bCs/>
          <w:sz w:val="24"/>
          <w:szCs w:val="24"/>
          <w:u w:val="single"/>
          <w:rtl/>
          <w:lang w:bidi="fa-IR"/>
        </w:rPr>
      </w:pPr>
      <w:r>
        <w:rPr>
          <w:rFonts w:hint="cs"/>
          <w:b/>
          <w:bCs/>
          <w:sz w:val="24"/>
          <w:szCs w:val="24"/>
          <w:u w:val="single"/>
          <w:rtl/>
          <w:lang w:bidi="fa-IR"/>
        </w:rPr>
        <w:t xml:space="preserve">پذیرش دکتری بدون آزمون پیام نور </w:t>
      </w:r>
      <w:r>
        <w:rPr>
          <w:rFonts w:ascii="Times New Roman" w:hAnsi="Times New Roman" w:cs="Times New Roman" w:hint="cs"/>
          <w:b/>
          <w:bCs/>
          <w:sz w:val="24"/>
          <w:szCs w:val="24"/>
          <w:u w:val="single"/>
          <w:rtl/>
          <w:lang w:bidi="fa-IR"/>
        </w:rPr>
        <w:t>–</w:t>
      </w:r>
      <w:r>
        <w:rPr>
          <w:rFonts w:hint="cs"/>
          <w:b/>
          <w:bCs/>
          <w:sz w:val="24"/>
          <w:szCs w:val="24"/>
          <w:u w:val="single"/>
          <w:rtl/>
          <w:lang w:bidi="fa-IR"/>
        </w:rPr>
        <w:t xml:space="preserve"> واحد بین المللی امارات</w:t>
      </w:r>
    </w:p>
    <w:p w:rsidR="00710039" w:rsidRDefault="00710039" w:rsidP="00710039">
      <w:pPr>
        <w:bidi/>
        <w:spacing w:line="240" w:lineRule="auto"/>
        <w:rPr>
          <w:b/>
          <w:bCs/>
          <w:sz w:val="24"/>
          <w:szCs w:val="24"/>
          <w:u w:val="single"/>
          <w:rtl/>
          <w:lang w:bidi="fa-IR"/>
        </w:rPr>
      </w:pPr>
    </w:p>
    <w:p w:rsidR="00291262" w:rsidRPr="00C51B9D" w:rsidRDefault="00291262" w:rsidP="00710039">
      <w:pPr>
        <w:bidi/>
        <w:spacing w:line="240" w:lineRule="auto"/>
        <w:rPr>
          <w:b/>
          <w:bCs/>
          <w:sz w:val="24"/>
          <w:szCs w:val="24"/>
          <w:rtl/>
          <w:lang w:bidi="fa-IR"/>
        </w:rPr>
      </w:pPr>
      <w:r w:rsidRPr="00C51B9D">
        <w:rPr>
          <w:rFonts w:hint="cs"/>
          <w:b/>
          <w:bCs/>
          <w:sz w:val="24"/>
          <w:szCs w:val="24"/>
          <w:u w:val="single"/>
          <w:rtl/>
          <w:lang w:bidi="fa-IR"/>
        </w:rPr>
        <w:t>الف) شرایط عمومی پذیرش</w:t>
      </w:r>
      <w:r w:rsidRPr="00C51B9D">
        <w:rPr>
          <w:rFonts w:hint="cs"/>
          <w:b/>
          <w:bCs/>
          <w:sz w:val="24"/>
          <w:szCs w:val="24"/>
          <w:rtl/>
          <w:lang w:bidi="fa-IR"/>
        </w:rPr>
        <w:t xml:space="preserve"> :</w:t>
      </w:r>
    </w:p>
    <w:p w:rsidR="00291262" w:rsidRDefault="00291262" w:rsidP="00291262">
      <w:pPr>
        <w:pStyle w:val="ListParagraph"/>
        <w:numPr>
          <w:ilvl w:val="0"/>
          <w:numId w:val="1"/>
        </w:numPr>
        <w:bidi/>
        <w:spacing w:line="240" w:lineRule="auto"/>
        <w:rPr>
          <w:rFonts w:cs="B Nazanin"/>
          <w:sz w:val="24"/>
          <w:szCs w:val="24"/>
          <w:rtl/>
          <w:lang w:bidi="fa-IR"/>
        </w:rPr>
      </w:pPr>
      <w:r>
        <w:rPr>
          <w:rFonts w:cs="B Nazanin" w:hint="cs"/>
          <w:sz w:val="24"/>
          <w:szCs w:val="24"/>
          <w:rtl/>
          <w:lang w:bidi="fa-IR"/>
        </w:rPr>
        <w:t>اعتقاد به دین اسلام يا يكي از اديان مصرح در قانون اساسی جمهوری اسلامی ایران</w:t>
      </w:r>
    </w:p>
    <w:p w:rsidR="00291262" w:rsidRDefault="00291262" w:rsidP="00291262">
      <w:pPr>
        <w:pStyle w:val="ListParagraph"/>
        <w:numPr>
          <w:ilvl w:val="0"/>
          <w:numId w:val="1"/>
        </w:numPr>
        <w:bidi/>
        <w:spacing w:line="240" w:lineRule="auto"/>
        <w:rPr>
          <w:rFonts w:cs="B Nazanin"/>
          <w:sz w:val="24"/>
          <w:szCs w:val="24"/>
          <w:lang w:bidi="fa-IR"/>
        </w:rPr>
      </w:pPr>
      <w:r>
        <w:rPr>
          <w:rFonts w:cs="B Nazanin" w:hint="cs"/>
          <w:sz w:val="24"/>
          <w:szCs w:val="24"/>
          <w:rtl/>
          <w:lang w:bidi="fa-IR"/>
        </w:rPr>
        <w:t>عدم احراز ملتزم نبودن نسبت به احكام عملي اسلام (انجام دادن واجبات و پرهيز كردن از محرمات). اقليت هاي ديني (اديان رسمي) مندرج در قانون اساسي از اين شرط مستثني هستند، به شرط آنكه متجاهر به نقض احكام اسلامی نباشند.</w:t>
      </w:r>
    </w:p>
    <w:p w:rsidR="00291262" w:rsidRDefault="00291262" w:rsidP="00291262">
      <w:pPr>
        <w:pStyle w:val="ListParagraph"/>
        <w:numPr>
          <w:ilvl w:val="0"/>
          <w:numId w:val="1"/>
        </w:numPr>
        <w:bidi/>
        <w:spacing w:line="240" w:lineRule="auto"/>
        <w:rPr>
          <w:rFonts w:cs="B Nazanin"/>
          <w:sz w:val="24"/>
          <w:szCs w:val="24"/>
          <w:lang w:bidi="fa-IR"/>
        </w:rPr>
      </w:pPr>
      <w:r>
        <w:rPr>
          <w:rFonts w:cs="B Nazanin" w:hint="cs"/>
          <w:sz w:val="24"/>
          <w:szCs w:val="24"/>
          <w:rtl/>
          <w:lang w:bidi="fa-IR"/>
        </w:rPr>
        <w:t>عدم احراز عناد نسبت به نظام جمهوري اسلامی ايران.</w:t>
      </w:r>
    </w:p>
    <w:p w:rsidR="00291262" w:rsidRDefault="00291262" w:rsidP="00291262">
      <w:pPr>
        <w:pStyle w:val="ListParagraph"/>
        <w:numPr>
          <w:ilvl w:val="0"/>
          <w:numId w:val="1"/>
        </w:numPr>
        <w:bidi/>
        <w:spacing w:line="240" w:lineRule="auto"/>
        <w:rPr>
          <w:rFonts w:cs="B Nazanin"/>
          <w:sz w:val="24"/>
          <w:szCs w:val="24"/>
          <w:lang w:bidi="fa-IR"/>
        </w:rPr>
      </w:pPr>
      <w:r>
        <w:rPr>
          <w:rFonts w:cs="B Nazanin" w:hint="cs"/>
          <w:sz w:val="24"/>
          <w:szCs w:val="24"/>
          <w:rtl/>
          <w:lang w:bidi="fa-IR"/>
        </w:rPr>
        <w:t>عدم احراز فساد اخلاقی</w:t>
      </w:r>
    </w:p>
    <w:p w:rsidR="00291262" w:rsidRDefault="00291262" w:rsidP="00291262">
      <w:pPr>
        <w:pStyle w:val="ListParagraph"/>
        <w:numPr>
          <w:ilvl w:val="0"/>
          <w:numId w:val="1"/>
        </w:numPr>
        <w:bidi/>
        <w:spacing w:line="240" w:lineRule="auto"/>
        <w:rPr>
          <w:rFonts w:cs="B Nazanin"/>
          <w:sz w:val="24"/>
          <w:szCs w:val="24"/>
          <w:lang w:bidi="fa-IR"/>
        </w:rPr>
      </w:pPr>
      <w:r>
        <w:rPr>
          <w:rFonts w:cs="B Nazanin" w:hint="cs"/>
          <w:sz w:val="24"/>
          <w:szCs w:val="24"/>
          <w:rtl/>
          <w:lang w:bidi="fa-IR"/>
        </w:rPr>
        <w:t>عدم اشتهار به ارتكاب اعمال خلاف شئون شغلي و تحصيلي در طول تحصيل يا زمان اشتغال</w:t>
      </w:r>
    </w:p>
    <w:p w:rsidR="00291262" w:rsidRDefault="00291262" w:rsidP="00291262">
      <w:pPr>
        <w:pStyle w:val="ListParagraph"/>
        <w:numPr>
          <w:ilvl w:val="0"/>
          <w:numId w:val="1"/>
        </w:numPr>
        <w:bidi/>
        <w:spacing w:line="240" w:lineRule="auto"/>
        <w:rPr>
          <w:rFonts w:cs="B Nazanin"/>
          <w:sz w:val="24"/>
          <w:szCs w:val="24"/>
          <w:lang w:bidi="fa-IR"/>
        </w:rPr>
      </w:pPr>
      <w:r>
        <w:rPr>
          <w:rFonts w:cs="B Nazanin" w:hint="cs"/>
          <w:sz w:val="24"/>
          <w:szCs w:val="24"/>
          <w:rtl/>
          <w:lang w:bidi="fa-IR"/>
        </w:rPr>
        <w:t>دارا بودن کارت پایان خدمت نظام وظیفه، معافیت دائم برای داوطلبان ذکور (اعطای معافیت تحصیلی، به مشمولین، امکان پذیر نیست).</w:t>
      </w:r>
    </w:p>
    <w:p w:rsidR="00291262" w:rsidRDefault="00291262" w:rsidP="00291262">
      <w:pPr>
        <w:pStyle w:val="ListParagraph"/>
        <w:numPr>
          <w:ilvl w:val="0"/>
          <w:numId w:val="1"/>
        </w:numPr>
        <w:bidi/>
        <w:spacing w:line="240" w:lineRule="auto"/>
        <w:rPr>
          <w:rFonts w:cs="B Nazanin"/>
          <w:b/>
          <w:bCs/>
          <w:sz w:val="24"/>
          <w:szCs w:val="24"/>
          <w:lang w:bidi="fa-IR"/>
        </w:rPr>
      </w:pPr>
      <w:r>
        <w:rPr>
          <w:rFonts w:cs="B Nazanin" w:hint="cs"/>
          <w:sz w:val="24"/>
          <w:szCs w:val="24"/>
          <w:rtl/>
          <w:lang w:bidi="fa-IR"/>
        </w:rPr>
        <w:t xml:space="preserve">دارا بودن گذرنامه معتبر و ارائه مدارک مستدل و معتبر مبنی بر اقامت در خارج از ایران یا امکان حضور فیزیکی در کلاس ها و آزمون ها در کشور امارات  </w:t>
      </w:r>
    </w:p>
    <w:p w:rsidR="00291262" w:rsidRDefault="00291262" w:rsidP="00291262">
      <w:pPr>
        <w:pStyle w:val="ListParagraph"/>
        <w:numPr>
          <w:ilvl w:val="0"/>
          <w:numId w:val="1"/>
        </w:numPr>
        <w:bidi/>
        <w:spacing w:line="240" w:lineRule="auto"/>
        <w:rPr>
          <w:rFonts w:cs="B Nazanin"/>
          <w:sz w:val="24"/>
          <w:szCs w:val="24"/>
          <w:lang w:bidi="fa-IR"/>
        </w:rPr>
      </w:pPr>
      <w:r>
        <w:rPr>
          <w:rFonts w:cs="B Nazanin" w:hint="cs"/>
          <w:sz w:val="24"/>
          <w:szCs w:val="24"/>
          <w:rtl/>
          <w:lang w:bidi="fa-IR"/>
        </w:rPr>
        <w:t>نداشتن منع قانونی برای حضور و تردد به کشور امارت</w:t>
      </w:r>
      <w:r>
        <w:rPr>
          <w:rFonts w:cs="B Nazanin"/>
          <w:sz w:val="24"/>
          <w:szCs w:val="24"/>
          <w:lang w:bidi="fa-IR"/>
        </w:rPr>
        <w:t>.</w:t>
      </w:r>
      <w:r>
        <w:rPr>
          <w:rFonts w:cs="B Nazanin" w:hint="cs"/>
          <w:sz w:val="24"/>
          <w:szCs w:val="24"/>
          <w:rtl/>
          <w:lang w:bidi="fa-IR"/>
        </w:rPr>
        <w:t xml:space="preserve"> در صورت پذیرش قطعی کلیه امور تحصیلی دانشجو در کشور امارت انجام خواهد شد</w:t>
      </w:r>
      <w:r>
        <w:rPr>
          <w:rFonts w:cs="B Nazanin"/>
          <w:sz w:val="24"/>
          <w:szCs w:val="24"/>
          <w:lang w:bidi="fa-IR"/>
        </w:rPr>
        <w:t>.</w:t>
      </w:r>
      <w:r>
        <w:rPr>
          <w:rFonts w:cs="B Nazanin" w:hint="cs"/>
          <w:sz w:val="24"/>
          <w:szCs w:val="24"/>
          <w:rtl/>
          <w:lang w:bidi="fa-IR"/>
        </w:rPr>
        <w:t xml:space="preserve"> </w:t>
      </w:r>
    </w:p>
    <w:p w:rsidR="00291262" w:rsidRDefault="00291262" w:rsidP="00291262">
      <w:pPr>
        <w:pStyle w:val="ListParagraph"/>
        <w:numPr>
          <w:ilvl w:val="0"/>
          <w:numId w:val="1"/>
        </w:numPr>
        <w:bidi/>
        <w:spacing w:line="240" w:lineRule="auto"/>
        <w:rPr>
          <w:rFonts w:cs="B Nazanin"/>
          <w:sz w:val="24"/>
          <w:szCs w:val="24"/>
          <w:lang w:bidi="fa-IR"/>
        </w:rPr>
      </w:pPr>
      <w:r>
        <w:rPr>
          <w:rFonts w:cs="B Nazanin" w:hint="cs"/>
          <w:sz w:val="24"/>
          <w:szCs w:val="24"/>
          <w:rtl/>
          <w:lang w:bidi="fa-IR"/>
        </w:rPr>
        <w:t>در صورت قبولی اولیه، شروع و ادامه به تحصیل داوطلب منوط به تائید صلاحیت عمومی وی از سوی هیات مرکزی گزینش دانشجو است</w:t>
      </w:r>
    </w:p>
    <w:p w:rsidR="00291262" w:rsidRPr="00C51B9D" w:rsidRDefault="00291262" w:rsidP="00291262">
      <w:pPr>
        <w:bidi/>
        <w:spacing w:after="0" w:line="240" w:lineRule="auto"/>
        <w:rPr>
          <w:b/>
          <w:bCs/>
          <w:sz w:val="24"/>
          <w:szCs w:val="24"/>
          <w:u w:val="single"/>
          <w:lang w:bidi="fa-IR"/>
        </w:rPr>
      </w:pPr>
      <w:r w:rsidRPr="00C51B9D">
        <w:rPr>
          <w:rFonts w:hint="cs"/>
          <w:b/>
          <w:bCs/>
          <w:sz w:val="24"/>
          <w:szCs w:val="24"/>
          <w:u w:val="single"/>
          <w:rtl/>
          <w:lang w:bidi="fa-IR"/>
        </w:rPr>
        <w:t xml:space="preserve">ب) شرایط اختصاصی: </w:t>
      </w:r>
    </w:p>
    <w:p w:rsidR="00291262" w:rsidRDefault="00291262" w:rsidP="00291262">
      <w:pPr>
        <w:pStyle w:val="ListParagraph"/>
        <w:numPr>
          <w:ilvl w:val="0"/>
          <w:numId w:val="2"/>
        </w:numPr>
        <w:bidi/>
        <w:spacing w:line="240" w:lineRule="auto"/>
        <w:rPr>
          <w:rFonts w:cs="B Nazanin"/>
          <w:sz w:val="24"/>
          <w:szCs w:val="24"/>
          <w:rtl/>
          <w:lang w:bidi="fa-IR"/>
        </w:rPr>
      </w:pPr>
      <w:r>
        <w:rPr>
          <w:rFonts w:cs="B Nazanin" w:hint="cs"/>
          <w:sz w:val="24"/>
          <w:szCs w:val="24"/>
          <w:rtl/>
          <w:lang w:bidi="fa-IR"/>
        </w:rPr>
        <w:t>داشتن کارشناسی ارشد و یا دکتری عمومی (حرفه ای) در زمان ثبت نام، مورد تائید وزارت علوم ، تحقیقات و فناوری و یا وزارت</w:t>
      </w:r>
      <w:r>
        <w:rPr>
          <w:rFonts w:cs="B Nazanin" w:hint="cs"/>
          <w:sz w:val="24"/>
          <w:szCs w:val="24"/>
          <w:lang w:bidi="fa-IR"/>
        </w:rPr>
        <w:t xml:space="preserve"> </w:t>
      </w:r>
      <w:r>
        <w:rPr>
          <w:rFonts w:cs="B Nazanin" w:hint="cs"/>
          <w:sz w:val="24"/>
          <w:szCs w:val="24"/>
          <w:rtl/>
          <w:lang w:bidi="fa-IR"/>
        </w:rPr>
        <w:t>بهداشت، درمان و آموزش پزشکی جمهوری اسلامی ایران با حداقل میانگین نمره 16 از 20 (یا معادل آن در نظام های دیگر). متقاضیان در صورت عدم احراز شرط معدل می توانند آثار علمی و تالیفی خود را به گروه علمی مصاحبه کننده ارائه تا مورد ارزیابی قرار گیرد. لازم به ذکر است که ارزشیابی و انطباق و معادل سازی مدارک تحصیلی دانش آموختگان خارج از کشور، با مراجع ذیصلاح در وزارتین خواهد بود</w:t>
      </w:r>
      <w:r>
        <w:rPr>
          <w:rFonts w:cs="B Nazanin"/>
          <w:sz w:val="24"/>
          <w:szCs w:val="24"/>
          <w:lang w:bidi="fa-IR"/>
        </w:rPr>
        <w:t>.</w:t>
      </w:r>
    </w:p>
    <w:p w:rsidR="00291262" w:rsidRDefault="00291262" w:rsidP="00291262">
      <w:pPr>
        <w:pStyle w:val="ListParagraph"/>
        <w:numPr>
          <w:ilvl w:val="0"/>
          <w:numId w:val="2"/>
        </w:numPr>
        <w:bidi/>
        <w:spacing w:after="0" w:line="240" w:lineRule="auto"/>
        <w:rPr>
          <w:rFonts w:cs="B Nazanin"/>
          <w:sz w:val="24"/>
          <w:szCs w:val="24"/>
          <w:lang w:bidi="fa-IR"/>
        </w:rPr>
      </w:pPr>
      <w:r>
        <w:rPr>
          <w:rFonts w:cs="B Nazanin" w:hint="cs"/>
          <w:sz w:val="24"/>
          <w:szCs w:val="24"/>
          <w:rtl/>
          <w:lang w:bidi="fa-IR"/>
        </w:rPr>
        <w:t>دانشگاه در پذیرش سوابق تحصیلی و علمی و پژوهشی متقاضی و کلیه امور مربوط به بررسی تقاضای تحصیل داوطلب اختیار کامل دارد و صرفا ثبت نام در این دوره هیچ حقی را برای داوطلب ایجاد نمی کند. دانشگاه از بین داوطلبان و براساس ظرفیت های تعیین شده، پذیرفته شدگان واجد شرایط را انتخاب و اعلام نتیجه خواهد کرد.</w:t>
      </w:r>
    </w:p>
    <w:p w:rsidR="00291262" w:rsidRDefault="00291262" w:rsidP="00291262">
      <w:pPr>
        <w:pStyle w:val="ListParagraph"/>
        <w:numPr>
          <w:ilvl w:val="0"/>
          <w:numId w:val="2"/>
        </w:numPr>
        <w:bidi/>
        <w:spacing w:after="0" w:line="240" w:lineRule="auto"/>
        <w:rPr>
          <w:rFonts w:cs="B Nazanin"/>
          <w:sz w:val="24"/>
          <w:szCs w:val="24"/>
          <w:lang w:bidi="fa-IR"/>
        </w:rPr>
      </w:pPr>
      <w:r>
        <w:rPr>
          <w:rFonts w:cs="B Nazanin" w:hint="cs"/>
          <w:sz w:val="24"/>
          <w:szCs w:val="24"/>
          <w:rtl/>
          <w:lang w:bidi="fa-IR"/>
        </w:rPr>
        <w:t xml:space="preserve">ادامه تحصیل در مقطع دکتری تخصصی به صورت تمام وقت است. </w:t>
      </w:r>
    </w:p>
    <w:p w:rsidR="00291262" w:rsidRDefault="00291262" w:rsidP="00291262">
      <w:pPr>
        <w:pStyle w:val="ListParagraph"/>
        <w:numPr>
          <w:ilvl w:val="0"/>
          <w:numId w:val="2"/>
        </w:numPr>
        <w:bidi/>
        <w:spacing w:line="240" w:lineRule="auto"/>
        <w:rPr>
          <w:rFonts w:cs="B Nazanin"/>
          <w:sz w:val="24"/>
          <w:szCs w:val="24"/>
          <w:lang w:bidi="fa-IR"/>
        </w:rPr>
      </w:pPr>
      <w:r>
        <w:rPr>
          <w:rFonts w:cs="B Nazanin" w:hint="cs"/>
          <w:sz w:val="24"/>
          <w:szCs w:val="24"/>
          <w:rtl/>
          <w:lang w:bidi="fa-IR"/>
        </w:rPr>
        <w:t>دانشجویان نیمسال آخر دوره کارشناسی ارشد یا دکتری حرفه ای در صورت فراغت از تحصیل تا تاریخ  31/6/1401 می توانند ثبت نام نمایند</w:t>
      </w:r>
      <w:r>
        <w:rPr>
          <w:rFonts w:cs="B Nazanin"/>
          <w:sz w:val="24"/>
          <w:szCs w:val="24"/>
          <w:lang w:bidi="fa-IR"/>
        </w:rPr>
        <w:t>.</w:t>
      </w:r>
    </w:p>
    <w:p w:rsidR="00291262" w:rsidRDefault="00291262" w:rsidP="00291262">
      <w:pPr>
        <w:pStyle w:val="ListParagraph"/>
        <w:numPr>
          <w:ilvl w:val="0"/>
          <w:numId w:val="2"/>
        </w:numPr>
        <w:bidi/>
        <w:spacing w:line="240" w:lineRule="auto"/>
        <w:rPr>
          <w:rFonts w:cs="B Nazanin"/>
          <w:sz w:val="24"/>
          <w:szCs w:val="24"/>
          <w:lang w:bidi="fa-IR"/>
        </w:rPr>
      </w:pPr>
      <w:r>
        <w:rPr>
          <w:rFonts w:cs="B Nazanin" w:hint="cs"/>
          <w:sz w:val="24"/>
          <w:szCs w:val="24"/>
          <w:rtl/>
          <w:lang w:bidi="fa-IR"/>
        </w:rPr>
        <w:t>ارائه اصل مدرک قبولی زبان انگلیسی عمومی مورد تایید دانشگاه هنگام ثبت نام الزامی است. داوطلبان فاقد مدرک زبان در صورت قبولی در آزمون اختصاصی و مصاحبه به صورت مشروط ثبت نام و پذیرش می شوند و این گونه دانشجویان موظف به ارائه گواهی زبان عمومی (مطابق ضوابط دانشگاه) تا قبل از امتحان جامع هستند</w:t>
      </w:r>
      <w:r>
        <w:rPr>
          <w:rFonts w:cs="B Nazanin"/>
          <w:sz w:val="24"/>
          <w:szCs w:val="24"/>
          <w:lang w:bidi="fa-IR"/>
        </w:rPr>
        <w:t>.</w:t>
      </w:r>
    </w:p>
    <w:p w:rsidR="00291262" w:rsidRDefault="00291262" w:rsidP="00291262">
      <w:pPr>
        <w:pStyle w:val="ListParagraph"/>
        <w:numPr>
          <w:ilvl w:val="0"/>
          <w:numId w:val="2"/>
        </w:numPr>
        <w:bidi/>
        <w:spacing w:after="0" w:line="240" w:lineRule="auto"/>
        <w:rPr>
          <w:rFonts w:cs="B Nazanin"/>
          <w:sz w:val="24"/>
          <w:szCs w:val="24"/>
          <w:lang w:bidi="fa-IR"/>
        </w:rPr>
      </w:pPr>
      <w:r>
        <w:rPr>
          <w:rFonts w:cs="B Nazanin" w:hint="cs"/>
          <w:sz w:val="24"/>
          <w:szCs w:val="24"/>
          <w:rtl/>
          <w:lang w:bidi="fa-IR"/>
        </w:rPr>
        <w:t xml:space="preserve">رشته انتخابی داوطلبان در دوره دکتری باید متناسب با رشته تحصیلی مقطع کارشناسی ارشد و یا دکتری عمومی مندرج در جدول های بند </w:t>
      </w:r>
      <w:r>
        <w:rPr>
          <w:rFonts w:cs="Times New Roman"/>
          <w:sz w:val="24"/>
          <w:szCs w:val="24"/>
          <w:rtl/>
          <w:lang w:bidi="fa-IR"/>
        </w:rPr>
        <w:t>« د»</w:t>
      </w:r>
      <w:r>
        <w:rPr>
          <w:rFonts w:cs="B Nazanin" w:hint="cs"/>
          <w:sz w:val="24"/>
          <w:szCs w:val="24"/>
          <w:rtl/>
          <w:lang w:bidi="fa-IR"/>
        </w:rPr>
        <w:t xml:space="preserve"> باشد. این امر براساس رشته های متناسب مقطع قبلی مندرج در دفترچه دکتری تخصصی سال 1401 سازمان سنجش آموزش کشور تعیین می شود. </w:t>
      </w:r>
    </w:p>
    <w:p w:rsidR="00291262" w:rsidRDefault="00291262" w:rsidP="00291262">
      <w:pPr>
        <w:pStyle w:val="ListParagraph"/>
        <w:numPr>
          <w:ilvl w:val="0"/>
          <w:numId w:val="2"/>
        </w:numPr>
        <w:bidi/>
        <w:spacing w:after="0" w:line="240" w:lineRule="auto"/>
        <w:rPr>
          <w:rFonts w:cs="B Nazanin"/>
          <w:sz w:val="24"/>
          <w:szCs w:val="24"/>
          <w:lang w:bidi="fa-IR"/>
        </w:rPr>
      </w:pPr>
      <w:r>
        <w:rPr>
          <w:rFonts w:cs="B Nazanin" w:hint="cs"/>
          <w:sz w:val="24"/>
          <w:szCs w:val="24"/>
          <w:rtl/>
          <w:lang w:bidi="fa-IR"/>
        </w:rPr>
        <w:lastRenderedPageBreak/>
        <w:t xml:space="preserve">دارندگان مدارک تحصیلی معادل یا مدارک استخدامی باید حائز شرایط " آیین نامه شرکت دارندگان مدارک معادل و غیررسمی در آزمون های ورودی مقاطع بالاتر "مصوبه شورای گسترش آموزش عالی وزارت علوم ، تحقیقات و فناوری  و شورای عالی انقلاب فرهنگی" باشند. </w:t>
      </w:r>
    </w:p>
    <w:p w:rsidR="00291262" w:rsidRDefault="00291262" w:rsidP="00291262">
      <w:pPr>
        <w:pStyle w:val="ListParagraph"/>
        <w:numPr>
          <w:ilvl w:val="0"/>
          <w:numId w:val="2"/>
        </w:numPr>
        <w:bidi/>
        <w:spacing w:after="0" w:line="240" w:lineRule="auto"/>
        <w:rPr>
          <w:rFonts w:cs="B Nazanin"/>
          <w:sz w:val="24"/>
          <w:szCs w:val="24"/>
          <w:lang w:bidi="fa-IR"/>
        </w:rPr>
      </w:pPr>
      <w:r>
        <w:rPr>
          <w:rFonts w:cs="B Nazanin" w:hint="cs"/>
          <w:sz w:val="24"/>
          <w:szCs w:val="24"/>
          <w:rtl/>
          <w:lang w:bidi="fa-IR"/>
        </w:rPr>
        <w:t>براساس مصوبات شورای عالی انقلاب فرهنگی در مورد مدارک تحصیلی صادر شده توسط مدیریت یکی از حوزه های علمیه قم و خراسان، فضلا و طلاب حوزه های علمیه که براساس مدرک صادرشده توسط مدیریت دوره سطح 3 را گذارنده اند ، منحصرا می توانند در یکی از کد رشته های مرتبط در گروه علوم انسانی ثبت نام و در صورت پذیرفته شدن، مشروط به گذراندن دروس پیش نیاز به تشخیص گروه آموزشی ادامه تحصیل دهند. بدیهی است این دسته از داوطلبان باید تصویر مدرک فراغت از تحصیل خود را که توسط مدیریت حوزه های علمیه صادر گردیده است در اختیار داشته باشند.</w:t>
      </w:r>
    </w:p>
    <w:p w:rsidR="00291262" w:rsidRDefault="00291262" w:rsidP="00291262">
      <w:pPr>
        <w:pStyle w:val="ListParagraph"/>
        <w:numPr>
          <w:ilvl w:val="0"/>
          <w:numId w:val="2"/>
        </w:numPr>
        <w:bidi/>
        <w:spacing w:after="0" w:line="240" w:lineRule="auto"/>
        <w:rPr>
          <w:rFonts w:cs="B Nazanin"/>
          <w:sz w:val="24"/>
          <w:szCs w:val="24"/>
          <w:lang w:bidi="fa-IR"/>
        </w:rPr>
      </w:pPr>
      <w:r>
        <w:rPr>
          <w:rFonts w:cs="B Nazanin" w:hint="cs"/>
          <w:sz w:val="24"/>
          <w:szCs w:val="24"/>
          <w:rtl/>
          <w:lang w:bidi="fa-IR"/>
        </w:rPr>
        <w:t xml:space="preserve">تحصیل همزمان در دو یا چند دوره دکتری تخصصی ، ممنوع است. </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برگزاری دوره تابع مقررات آموزشی، پژوهشی و دانشجویی وزارت علوم تحقیقات و فناوری است.</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شیوه تحصیل در دوره بصورت آموزشی و پژوهشی است. در این دوره محتواي برنامه آن مشتمل بر واحدهاي درسي، كارهاي پژوهشي و رساله است.</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محل تحصیل، دانشگاه پیام نور در کشور امارات- دبی است</w:t>
      </w:r>
      <w:r>
        <w:rPr>
          <w:sz w:val="24"/>
          <w:szCs w:val="24"/>
          <w:lang w:bidi="fa-IR"/>
        </w:rPr>
        <w:t>.</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تحصیل در دوره دکتری، به صورت تمام وقت است و حضور در کلاس ها و آزمون ها، اجباری است</w:t>
      </w:r>
      <w:r>
        <w:rPr>
          <w:sz w:val="24"/>
          <w:szCs w:val="24"/>
          <w:lang w:bidi="fa-IR"/>
        </w:rPr>
        <w:t>.</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برنامه کلاسی، مطابق تقویم آموزشی مصوب دانشگاه پیام نور است</w:t>
      </w:r>
      <w:r>
        <w:rPr>
          <w:sz w:val="24"/>
          <w:szCs w:val="24"/>
          <w:lang w:bidi="fa-IR"/>
        </w:rPr>
        <w:t>.</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انتقال یا مهمان شدن پذیرفته شدگان به سایر مراکز و واحدهای دانشگاه پیام نور در داخل کشور یا سایر دانشگاه ها در دوره دکتری تخصصی ممنوع است</w:t>
      </w:r>
      <w:r>
        <w:rPr>
          <w:sz w:val="24"/>
          <w:szCs w:val="24"/>
          <w:lang w:bidi="fa-IR"/>
        </w:rPr>
        <w:t>.</w:t>
      </w:r>
      <w:r>
        <w:rPr>
          <w:rFonts w:hint="cs"/>
          <w:sz w:val="24"/>
          <w:szCs w:val="24"/>
          <w:rtl/>
          <w:lang w:bidi="fa-IR"/>
        </w:rPr>
        <w:t xml:space="preserve"> ممنوعیت انتقال به دانشگاه های داخل کشور مشمول کارمندان و کارکنان ادارات و موسسات دولتی جمهوری اسلامی ایران که به صورت مامور در خارج از ایران مشغول خدمت می باشند نیز خواهد بود .</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محتوای آموزشی رشته ها و تعداد واحدهای هر رشته مطابق با سرفصل مصوب وزارت علوم تحقیقات و فناوری و تعداد واحدهای همان رشته در دانشگاه پیام نور است</w:t>
      </w:r>
      <w:r>
        <w:rPr>
          <w:rFonts w:hint="cs"/>
          <w:sz w:val="24"/>
          <w:szCs w:val="24"/>
          <w:lang w:bidi="fa-IR"/>
        </w:rPr>
        <w:t xml:space="preserve"> </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مدرک فارغ التحصیلی دانش آموختگان این شیوه، مدرک رسمی دانشگاه پیام نور است</w:t>
      </w:r>
      <w:r>
        <w:rPr>
          <w:sz w:val="24"/>
          <w:szCs w:val="24"/>
          <w:lang w:bidi="fa-IR"/>
        </w:rPr>
        <w:t>.</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چنانچه در هر مرحله از تحصیل، به تشخیص دانشگاه داوطلب واجد شرایط و ضوابط به پذیرش شناخته نشود، قبولی داوطلب کان لم یکن می شود</w:t>
      </w:r>
      <w:r>
        <w:rPr>
          <w:sz w:val="24"/>
          <w:szCs w:val="24"/>
          <w:lang w:bidi="fa-IR"/>
        </w:rPr>
        <w:t>.</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 xml:space="preserve">برگزاری کلاس‌ها و ادامه تحصیل در هر یک از رشته‌های مورد پذیرش، منوط به حد نصاب رسیدن تعداد دانشجویان در آن رشته برابر مصوبات دانشگاه است. </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هر یک از داوطلبان، صرفاً مجاز به انتخاب و ثبت نام در یک رشته می باشند</w:t>
      </w:r>
      <w:r>
        <w:rPr>
          <w:sz w:val="24"/>
          <w:szCs w:val="24"/>
          <w:lang w:bidi="fa-IR"/>
        </w:rPr>
        <w:t>.</w:t>
      </w:r>
    </w:p>
    <w:p w:rsidR="00291262" w:rsidRDefault="00291262" w:rsidP="00291262">
      <w:pPr>
        <w:pStyle w:val="ListParagraph"/>
        <w:numPr>
          <w:ilvl w:val="0"/>
          <w:numId w:val="2"/>
        </w:numPr>
        <w:bidi/>
        <w:spacing w:after="0" w:line="240" w:lineRule="auto"/>
        <w:rPr>
          <w:sz w:val="24"/>
          <w:szCs w:val="24"/>
          <w:lang w:bidi="fa-IR"/>
        </w:rPr>
      </w:pPr>
      <w:r>
        <w:rPr>
          <w:rFonts w:cs="B Nazanin" w:hint="cs"/>
          <w:sz w:val="24"/>
          <w:szCs w:val="24"/>
          <w:rtl/>
          <w:lang w:bidi="fa-IR"/>
        </w:rPr>
        <w:t>کلیه هزینه های مشتمل بر ثبت نام، مصاحبه و شهریه تحصیلی (ثابت و متغیر)، آزمون زبان انگلیسی، آزمون جامع و غیره دانشجویان (بدون احتساب هزینه خوابگاه، غذا، بیمه و....)، هر ساله بر اساس تصمیمات هیات امنای دانشگاه مشخص و اعلام و طبق تقویم آموزشی هنگام ثبت نام توسط دانشجویان پرداخت می گردد</w:t>
      </w:r>
      <w:r>
        <w:rPr>
          <w:sz w:val="24"/>
          <w:szCs w:val="24"/>
          <w:lang w:bidi="fa-IR"/>
        </w:rPr>
        <w:t>.</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در صورت ضرورت، برای تقویت پایه علمی و کسب آمادگی برای شرکت در کلاس های اصلی، دانشجو ملزم به گذراندن دروس پایه و پیش نیاز با هزینه شخصی است. ضرورت یاد شده به تشخیص گروه آموزشی مربوطه است. دروس پیش نیاز و جبرانی از دروس مقطع کارشناسی ارشد خواهد بود. شهریه هر درس بر اساس مصوبه هیات امنای دانشگاه محاسبه می شود</w:t>
      </w:r>
      <w:r>
        <w:rPr>
          <w:sz w:val="24"/>
          <w:szCs w:val="24"/>
          <w:lang w:bidi="fa-IR"/>
        </w:rPr>
        <w:t>.</w:t>
      </w:r>
    </w:p>
    <w:p w:rsidR="00291262" w:rsidRDefault="00291262" w:rsidP="00291262">
      <w:pPr>
        <w:numPr>
          <w:ilvl w:val="0"/>
          <w:numId w:val="2"/>
        </w:numPr>
        <w:bidi/>
        <w:spacing w:after="0" w:line="240" w:lineRule="auto"/>
        <w:rPr>
          <w:sz w:val="24"/>
          <w:szCs w:val="24"/>
          <w:lang w:bidi="fa-IR"/>
        </w:rPr>
      </w:pPr>
      <w:r>
        <w:rPr>
          <w:rFonts w:hint="cs"/>
          <w:sz w:val="24"/>
          <w:szCs w:val="24"/>
          <w:rtl/>
          <w:lang w:bidi="fa-IR"/>
        </w:rPr>
        <w:t>کلیه هزینه‌های اقامتی بر عهده دانشجویان است و دانشگاه تعهدی برای تامین خوابگاه و تسهیلات وام دانشجویی و سایر موارد ندارد.</w:t>
      </w:r>
    </w:p>
    <w:p w:rsidR="00291262" w:rsidRDefault="00291262" w:rsidP="00291262">
      <w:pPr>
        <w:bidi/>
        <w:spacing w:after="0" w:line="240" w:lineRule="auto"/>
        <w:rPr>
          <w:sz w:val="24"/>
          <w:szCs w:val="24"/>
          <w:rtl/>
          <w:lang w:bidi="fa-IR"/>
        </w:rPr>
      </w:pPr>
      <w:r>
        <w:rPr>
          <w:rFonts w:hint="cs"/>
          <w:sz w:val="24"/>
          <w:szCs w:val="24"/>
          <w:rtl/>
          <w:lang w:bidi="fa-IR"/>
        </w:rPr>
        <w:t xml:space="preserve">تذکر مهم : داوطلب باید در زمان مراجعه به دانشگاه برای ثبت نام اولیه، مدارک لازم و  مستندات مربوط به معدل خود را  همراه با تعهدنامه کتبی تایید شده توسط مجری دانشگاه در کشور امارات را ارائه نماید. </w:t>
      </w:r>
    </w:p>
    <w:p w:rsidR="00291262" w:rsidRDefault="00291262" w:rsidP="00291262">
      <w:pPr>
        <w:bidi/>
        <w:spacing w:line="240" w:lineRule="auto"/>
        <w:rPr>
          <w:sz w:val="24"/>
          <w:szCs w:val="24"/>
          <w:rtl/>
          <w:lang w:bidi="fa-IR"/>
        </w:rPr>
      </w:pPr>
      <w:r>
        <w:rPr>
          <w:rFonts w:hint="cs"/>
          <w:sz w:val="24"/>
          <w:szCs w:val="24"/>
          <w:rtl/>
          <w:lang w:bidi="fa-IR"/>
        </w:rPr>
        <w:lastRenderedPageBreak/>
        <w:t xml:space="preserve">تذکر مهم: در صورت تشخیص هر گونه اظهار نظر خلاف واقع یا موارد اعلامی در هر مرحله از پذیرش یا تحصیل، از ادامه تحصیل داوطلب/دانشجو جلوگیری می شود . مرجع رسیدگی به هر گونه مغایرت دانشگاه پیام نور است و  فرد حق هیچگونه اعتراضی ندارد. </w:t>
      </w:r>
    </w:p>
    <w:p w:rsidR="00291262" w:rsidRDefault="00291262" w:rsidP="00291262">
      <w:pPr>
        <w:bidi/>
        <w:spacing w:after="0" w:line="240" w:lineRule="auto"/>
        <w:rPr>
          <w:b/>
          <w:bCs/>
          <w:sz w:val="24"/>
          <w:szCs w:val="24"/>
          <w:u w:val="single"/>
          <w:rtl/>
          <w:lang w:bidi="fa-IR"/>
        </w:rPr>
      </w:pPr>
      <w:r>
        <w:rPr>
          <w:rFonts w:hint="cs"/>
          <w:b/>
          <w:bCs/>
          <w:sz w:val="24"/>
          <w:szCs w:val="24"/>
          <w:u w:val="single"/>
          <w:rtl/>
          <w:lang w:bidi="fa-IR"/>
        </w:rPr>
        <w:t xml:space="preserve">ج) شرایط و ضوابط ثبت نام اتباع غیر ایرانی : </w:t>
      </w:r>
    </w:p>
    <w:p w:rsidR="00291262" w:rsidRDefault="00291262" w:rsidP="00291262">
      <w:pPr>
        <w:bidi/>
        <w:spacing w:after="0" w:line="240" w:lineRule="auto"/>
        <w:rPr>
          <w:sz w:val="24"/>
          <w:szCs w:val="24"/>
          <w:rtl/>
          <w:lang w:bidi="fa-IR"/>
        </w:rPr>
      </w:pPr>
      <w:r>
        <w:rPr>
          <w:rFonts w:hint="cs"/>
          <w:sz w:val="24"/>
          <w:szCs w:val="24"/>
          <w:rtl/>
          <w:lang w:bidi="fa-IR"/>
        </w:rPr>
        <w:t xml:space="preserve">1. کلیه اتباع غیر ایرانی، مشمول شرایط و ضوابط مربوط در دانشگاه پیام نور خواهند بود. </w:t>
      </w:r>
    </w:p>
    <w:p w:rsidR="00291262" w:rsidRDefault="00291262" w:rsidP="00291262">
      <w:pPr>
        <w:bidi/>
        <w:spacing w:line="240" w:lineRule="auto"/>
        <w:rPr>
          <w:sz w:val="24"/>
          <w:szCs w:val="24"/>
          <w:rtl/>
          <w:lang w:bidi="fa-IR"/>
        </w:rPr>
      </w:pPr>
      <w:r>
        <w:rPr>
          <w:rFonts w:hint="cs"/>
          <w:sz w:val="24"/>
          <w:szCs w:val="24"/>
          <w:rtl/>
          <w:lang w:bidi="fa-IR"/>
        </w:rPr>
        <w:t xml:space="preserve">2. تحصیل در دوره دکتری به زبان فارسی بوده و باید تسلط لازم را برای تحصیل در دانشگاه برابر آیین نامه ها به زبان فارسی داشته باشند. </w:t>
      </w:r>
    </w:p>
    <w:p w:rsidR="00291262" w:rsidRDefault="00291262" w:rsidP="00291262">
      <w:pPr>
        <w:bidi/>
        <w:spacing w:line="240" w:lineRule="auto"/>
        <w:rPr>
          <w:b/>
          <w:bCs/>
          <w:sz w:val="24"/>
          <w:szCs w:val="24"/>
          <w:u w:val="single"/>
          <w:rtl/>
          <w:lang w:bidi="fa-IR"/>
        </w:rPr>
      </w:pPr>
      <w:r>
        <w:rPr>
          <w:rFonts w:hint="cs"/>
          <w:b/>
          <w:bCs/>
          <w:sz w:val="24"/>
          <w:szCs w:val="24"/>
          <w:u w:val="single"/>
          <w:rtl/>
          <w:lang w:bidi="fa-IR"/>
        </w:rPr>
        <w:t xml:space="preserve">د) نام رشته های مورد پذیرش دوره دکتری تخصصی دانشگاه پیام نور </w:t>
      </w:r>
      <w:r>
        <w:rPr>
          <w:rFonts w:ascii="Times New Roman" w:hAnsi="Times New Roman" w:cs="Times New Roman"/>
          <w:b/>
          <w:bCs/>
          <w:sz w:val="24"/>
          <w:szCs w:val="24"/>
          <w:u w:val="single"/>
          <w:rtl/>
          <w:lang w:bidi="fa-IR"/>
        </w:rPr>
        <w:t>–</w:t>
      </w:r>
      <w:r>
        <w:rPr>
          <w:rFonts w:hint="cs"/>
          <w:b/>
          <w:bCs/>
          <w:sz w:val="24"/>
          <w:szCs w:val="24"/>
          <w:u w:val="single"/>
          <w:rtl/>
          <w:lang w:bidi="fa-IR"/>
        </w:rPr>
        <w:t xml:space="preserve"> مرکز بین الملل (شعبه امارات) </w:t>
      </w:r>
    </w:p>
    <w:p w:rsidR="00710039" w:rsidRDefault="00710039" w:rsidP="00710039">
      <w:pPr>
        <w:bidi/>
        <w:spacing w:line="240" w:lineRule="auto"/>
        <w:rPr>
          <w:b/>
          <w:bCs/>
          <w:sz w:val="24"/>
          <w:szCs w:val="24"/>
          <w:u w:val="single"/>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95"/>
        <w:gridCol w:w="3425"/>
        <w:gridCol w:w="1647"/>
      </w:tblGrid>
      <w:tr w:rsidR="00291262" w:rsidTr="00CD74A2">
        <w:trPr>
          <w:trHeight w:val="472"/>
          <w:jc w:val="center"/>
        </w:trPr>
        <w:tc>
          <w:tcPr>
            <w:tcW w:w="784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291262" w:rsidRDefault="00291262" w:rsidP="00291262">
            <w:pPr>
              <w:bidi/>
              <w:spacing w:after="0" w:line="240" w:lineRule="auto"/>
              <w:rPr>
                <w:b/>
                <w:bCs/>
                <w:sz w:val="24"/>
                <w:szCs w:val="24"/>
              </w:rPr>
            </w:pPr>
            <w:r>
              <w:rPr>
                <w:rFonts w:hint="cs"/>
                <w:b/>
                <w:bCs/>
                <w:sz w:val="24"/>
                <w:szCs w:val="24"/>
                <w:rtl/>
              </w:rPr>
              <w:t>مديريت بازرگاني</w:t>
            </w:r>
          </w:p>
        </w:tc>
      </w:tr>
      <w:tr w:rsidR="00291262" w:rsidTr="00CD74A2">
        <w:trPr>
          <w:trHeight w:val="696"/>
          <w:jc w:val="center"/>
        </w:trPr>
        <w:tc>
          <w:tcPr>
            <w:tcW w:w="138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رشته</w:t>
            </w:r>
          </w:p>
        </w:tc>
        <w:tc>
          <w:tcPr>
            <w:tcW w:w="1395"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گرایش</w:t>
            </w:r>
          </w:p>
        </w:tc>
        <w:tc>
          <w:tcPr>
            <w:tcW w:w="3425"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0"/>
                <w:szCs w:val="20"/>
                <w:rtl/>
              </w:rPr>
              <w:t>رشته هاي مرتبط كه فارغ التحصيلان آن می توانند در اين رشته شركت كنند</w:t>
            </w:r>
          </w:p>
        </w:tc>
        <w:tc>
          <w:tcPr>
            <w:tcW w:w="164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توضیحات</w:t>
            </w:r>
          </w:p>
        </w:tc>
      </w:tr>
      <w:tr w:rsidR="00291262" w:rsidTr="00CD74A2">
        <w:trPr>
          <w:trHeight w:val="976"/>
          <w:jc w:val="center"/>
        </w:trPr>
        <w:tc>
          <w:tcPr>
            <w:tcW w:w="138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b/>
                <w:bCs/>
                <w:sz w:val="24"/>
                <w:szCs w:val="24"/>
                <w:rtl/>
              </w:rPr>
              <w:t>مديريت بازرگاني</w:t>
            </w:r>
          </w:p>
        </w:tc>
        <w:tc>
          <w:tcPr>
            <w:tcW w:w="1395"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b/>
                <w:bCs/>
                <w:sz w:val="24"/>
                <w:szCs w:val="24"/>
              </w:rPr>
            </w:pPr>
            <w:r>
              <w:rPr>
                <w:rFonts w:hint="cs"/>
                <w:b/>
                <w:bCs/>
                <w:sz w:val="24"/>
                <w:szCs w:val="24"/>
                <w:rtl/>
              </w:rPr>
              <w:t>مديريت بازاريابي</w:t>
            </w:r>
          </w:p>
        </w:tc>
        <w:tc>
          <w:tcPr>
            <w:tcW w:w="3425"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تمامی رشته ها</w:t>
            </w:r>
          </w:p>
        </w:tc>
        <w:tc>
          <w:tcPr>
            <w:tcW w:w="164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tl/>
              </w:rPr>
            </w:pPr>
          </w:p>
          <w:p w:rsidR="00291262" w:rsidRDefault="00291262" w:rsidP="00291262">
            <w:pPr>
              <w:bidi/>
              <w:spacing w:after="0" w:line="240" w:lineRule="auto"/>
              <w:rPr>
                <w:sz w:val="20"/>
                <w:szCs w:val="20"/>
              </w:rPr>
            </w:pPr>
            <w:r>
              <w:rPr>
                <w:rFonts w:hint="cs"/>
                <w:sz w:val="20"/>
                <w:szCs w:val="20"/>
                <w:rtl/>
              </w:rPr>
              <w:t>-</w:t>
            </w:r>
          </w:p>
        </w:tc>
      </w:tr>
    </w:tbl>
    <w:p w:rsidR="00291262" w:rsidRDefault="00291262" w:rsidP="00291262">
      <w:pPr>
        <w:bidi/>
        <w:spacing w:line="240" w:lineRule="auto"/>
        <w:rPr>
          <w:sz w:val="24"/>
          <w:szCs w:val="24"/>
          <w:rtl/>
          <w:lang w:bidi="fa-IR"/>
        </w:rPr>
      </w:pPr>
    </w:p>
    <w:p w:rsidR="00291262" w:rsidRDefault="00291262" w:rsidP="00291262">
      <w:pPr>
        <w:bidi/>
        <w:spacing w:line="240" w:lineRule="auto"/>
        <w:rPr>
          <w:sz w:val="24"/>
          <w:szCs w:val="24"/>
          <w:rtl/>
          <w:lang w:bidi="fa-IR"/>
        </w:rPr>
      </w:pPr>
    </w:p>
    <w:tbl>
      <w:tblPr>
        <w:bidiVisual/>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3402"/>
        <w:gridCol w:w="1701"/>
      </w:tblGrid>
      <w:tr w:rsidR="00291262" w:rsidTr="00CD74A2">
        <w:trPr>
          <w:trHeight w:val="554"/>
        </w:trPr>
        <w:tc>
          <w:tcPr>
            <w:tcW w:w="793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291262" w:rsidRDefault="00291262" w:rsidP="00291262">
            <w:pPr>
              <w:bidi/>
              <w:spacing w:after="0" w:line="240" w:lineRule="auto"/>
              <w:rPr>
                <w:b/>
                <w:bCs/>
                <w:sz w:val="24"/>
                <w:szCs w:val="24"/>
              </w:rPr>
            </w:pPr>
            <w:r>
              <w:rPr>
                <w:rFonts w:hint="cs"/>
                <w:b/>
                <w:bCs/>
                <w:sz w:val="24"/>
                <w:szCs w:val="24"/>
                <w:rtl/>
              </w:rPr>
              <w:t>حقوق بين الملل عمومي</w:t>
            </w:r>
          </w:p>
        </w:tc>
      </w:tr>
      <w:tr w:rsidR="00291262" w:rsidTr="00CD74A2">
        <w:trPr>
          <w:trHeight w:val="674"/>
        </w:trPr>
        <w:tc>
          <w:tcPr>
            <w:tcW w:w="141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رشته</w:t>
            </w:r>
          </w:p>
        </w:tc>
        <w:tc>
          <w:tcPr>
            <w:tcW w:w="1418"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گرایش</w:t>
            </w:r>
          </w:p>
        </w:tc>
        <w:tc>
          <w:tcPr>
            <w:tcW w:w="340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رشته هاي مرتبط كه فارغ التحصيلان آن می توانند در اين رشته شركت كنند</w:t>
            </w:r>
          </w:p>
        </w:tc>
        <w:tc>
          <w:tcPr>
            <w:tcW w:w="170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توضیحات</w:t>
            </w:r>
          </w:p>
        </w:tc>
      </w:tr>
      <w:tr w:rsidR="00291262" w:rsidTr="00CD74A2">
        <w:tc>
          <w:tcPr>
            <w:tcW w:w="141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b/>
                <w:bCs/>
                <w:sz w:val="24"/>
                <w:szCs w:val="24"/>
              </w:rPr>
            </w:pPr>
            <w:r>
              <w:rPr>
                <w:rFonts w:hint="cs"/>
                <w:b/>
                <w:bCs/>
                <w:sz w:val="24"/>
                <w:szCs w:val="24"/>
                <w:rtl/>
              </w:rPr>
              <w:t>حقوق بين‌الملل عمومي</w:t>
            </w:r>
          </w:p>
        </w:tc>
        <w:tc>
          <w:tcPr>
            <w:tcW w:w="1418"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w:t>
            </w:r>
          </w:p>
        </w:tc>
        <w:tc>
          <w:tcPr>
            <w:tcW w:w="340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حقوق (تمامي گرايش ها)، فقه و مباني حقوق اسلامي، تمامي گرايش هاي علوم سياسي، داوطلباني كه داراي مدرك كارشناسي حقوق و گرايش هاي مرتبط مي باشند، در صورت داشتن مدرك كارشناسي ارشد غيرمرتبط نيز ميتوانند در اين مجموعه امتحاني شركت كنند</w:t>
            </w:r>
            <w:r>
              <w:rPr>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tl/>
              </w:rPr>
            </w:pPr>
          </w:p>
          <w:p w:rsidR="00291262" w:rsidRDefault="00291262" w:rsidP="00291262">
            <w:pPr>
              <w:bidi/>
              <w:spacing w:after="0" w:line="240" w:lineRule="auto"/>
              <w:rPr>
                <w:sz w:val="20"/>
                <w:szCs w:val="20"/>
              </w:rPr>
            </w:pPr>
            <w:r>
              <w:rPr>
                <w:rFonts w:hint="cs"/>
                <w:sz w:val="20"/>
                <w:szCs w:val="20"/>
                <w:rtl/>
              </w:rPr>
              <w:t>-</w:t>
            </w:r>
          </w:p>
        </w:tc>
      </w:tr>
    </w:tbl>
    <w:p w:rsidR="00291262" w:rsidRDefault="00291262" w:rsidP="00291262">
      <w:pPr>
        <w:bidi/>
        <w:spacing w:line="240" w:lineRule="auto"/>
        <w:rPr>
          <w:sz w:val="24"/>
          <w:szCs w:val="24"/>
          <w:rtl/>
          <w:lang w:bidi="fa-IR"/>
        </w:rPr>
      </w:pPr>
    </w:p>
    <w:tbl>
      <w:tblPr>
        <w:bidiVisual/>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3402"/>
        <w:gridCol w:w="1701"/>
      </w:tblGrid>
      <w:tr w:rsidR="00291262" w:rsidTr="00CD74A2">
        <w:trPr>
          <w:trHeight w:val="746"/>
        </w:trPr>
        <w:tc>
          <w:tcPr>
            <w:tcW w:w="793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291262" w:rsidRDefault="00291262" w:rsidP="00291262">
            <w:pPr>
              <w:bidi/>
              <w:spacing w:after="0" w:line="240" w:lineRule="auto"/>
              <w:rPr>
                <w:b/>
                <w:bCs/>
                <w:sz w:val="24"/>
                <w:szCs w:val="24"/>
              </w:rPr>
            </w:pPr>
            <w:r>
              <w:rPr>
                <w:rFonts w:hint="cs"/>
                <w:b/>
                <w:bCs/>
                <w:sz w:val="24"/>
                <w:szCs w:val="24"/>
                <w:rtl/>
              </w:rPr>
              <w:t>زبان و ادبیات فارسی</w:t>
            </w:r>
          </w:p>
        </w:tc>
      </w:tr>
      <w:tr w:rsidR="00291262" w:rsidTr="00CD74A2">
        <w:trPr>
          <w:trHeight w:val="674"/>
        </w:trPr>
        <w:tc>
          <w:tcPr>
            <w:tcW w:w="141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رشته</w:t>
            </w:r>
          </w:p>
        </w:tc>
        <w:tc>
          <w:tcPr>
            <w:tcW w:w="1418"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گرایش</w:t>
            </w:r>
          </w:p>
        </w:tc>
        <w:tc>
          <w:tcPr>
            <w:tcW w:w="340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رشته هاي مرتبط كه فارغ التحصيلان آن می توانند در اين رشته شركت كنند</w:t>
            </w:r>
          </w:p>
        </w:tc>
        <w:tc>
          <w:tcPr>
            <w:tcW w:w="170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توضیحات</w:t>
            </w:r>
          </w:p>
        </w:tc>
      </w:tr>
      <w:tr w:rsidR="00291262" w:rsidTr="00CD74A2">
        <w:tc>
          <w:tcPr>
            <w:tcW w:w="141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b/>
                <w:bCs/>
                <w:sz w:val="24"/>
                <w:szCs w:val="24"/>
              </w:rPr>
            </w:pPr>
            <w:r>
              <w:rPr>
                <w:rFonts w:hint="cs"/>
                <w:b/>
                <w:bCs/>
                <w:sz w:val="24"/>
                <w:szCs w:val="24"/>
                <w:rtl/>
              </w:rPr>
              <w:t>زبان و ادبیات فارسی</w:t>
            </w:r>
          </w:p>
        </w:tc>
        <w:tc>
          <w:tcPr>
            <w:tcW w:w="1418"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w:t>
            </w:r>
          </w:p>
        </w:tc>
        <w:tc>
          <w:tcPr>
            <w:tcW w:w="340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زبان و ادبيات فارسي (تمامي گرايش ها)، آموزش زبان فارسي، آموزش زبان فارسي به غيرفارسي زبانان، فرهنگ و زبان هاي باستاني</w:t>
            </w:r>
          </w:p>
        </w:tc>
        <w:tc>
          <w:tcPr>
            <w:tcW w:w="170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tl/>
              </w:rPr>
            </w:pPr>
          </w:p>
          <w:p w:rsidR="00291262" w:rsidRDefault="00291262" w:rsidP="00291262">
            <w:pPr>
              <w:bidi/>
              <w:spacing w:after="0" w:line="240" w:lineRule="auto"/>
              <w:rPr>
                <w:sz w:val="20"/>
                <w:szCs w:val="20"/>
              </w:rPr>
            </w:pPr>
            <w:r>
              <w:rPr>
                <w:rFonts w:hint="cs"/>
                <w:sz w:val="20"/>
                <w:szCs w:val="20"/>
                <w:rtl/>
              </w:rPr>
              <w:t>-</w:t>
            </w:r>
          </w:p>
        </w:tc>
      </w:tr>
    </w:tbl>
    <w:p w:rsidR="00291262" w:rsidRDefault="00291262" w:rsidP="00291262">
      <w:pPr>
        <w:bidi/>
        <w:spacing w:line="240" w:lineRule="auto"/>
        <w:rPr>
          <w:sz w:val="24"/>
          <w:szCs w:val="24"/>
          <w:rtl/>
          <w:lang w:bidi="fa-IR"/>
        </w:rPr>
      </w:pPr>
    </w:p>
    <w:tbl>
      <w:tblPr>
        <w:bidiVisual/>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3402"/>
        <w:gridCol w:w="1701"/>
      </w:tblGrid>
      <w:tr w:rsidR="00291262" w:rsidTr="00CD74A2">
        <w:trPr>
          <w:trHeight w:val="746"/>
        </w:trPr>
        <w:tc>
          <w:tcPr>
            <w:tcW w:w="793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291262" w:rsidRDefault="00291262" w:rsidP="00291262">
            <w:pPr>
              <w:bidi/>
              <w:spacing w:after="0" w:line="240" w:lineRule="auto"/>
              <w:rPr>
                <w:b/>
                <w:bCs/>
                <w:sz w:val="24"/>
                <w:szCs w:val="24"/>
              </w:rPr>
            </w:pPr>
            <w:r>
              <w:rPr>
                <w:rFonts w:hint="cs"/>
                <w:b/>
                <w:bCs/>
                <w:sz w:val="24"/>
                <w:szCs w:val="24"/>
                <w:rtl/>
              </w:rPr>
              <w:lastRenderedPageBreak/>
              <w:t>برنامه ریزی آموزش از راه دور</w:t>
            </w:r>
          </w:p>
        </w:tc>
      </w:tr>
      <w:tr w:rsidR="00291262" w:rsidTr="00CD74A2">
        <w:trPr>
          <w:trHeight w:val="674"/>
        </w:trPr>
        <w:tc>
          <w:tcPr>
            <w:tcW w:w="141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رشته</w:t>
            </w:r>
          </w:p>
        </w:tc>
        <w:tc>
          <w:tcPr>
            <w:tcW w:w="1418"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گرایش</w:t>
            </w:r>
          </w:p>
        </w:tc>
        <w:tc>
          <w:tcPr>
            <w:tcW w:w="340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رشته هاي مرتبط كه فارغ التحصيلان آن می توانند در اين رشته شركت كنند</w:t>
            </w:r>
          </w:p>
        </w:tc>
        <w:tc>
          <w:tcPr>
            <w:tcW w:w="170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توضیحات</w:t>
            </w:r>
          </w:p>
        </w:tc>
      </w:tr>
      <w:tr w:rsidR="00291262" w:rsidTr="00CD74A2">
        <w:tc>
          <w:tcPr>
            <w:tcW w:w="141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b/>
                <w:bCs/>
                <w:sz w:val="24"/>
                <w:szCs w:val="24"/>
              </w:rPr>
            </w:pPr>
            <w:r>
              <w:rPr>
                <w:rFonts w:hint="cs"/>
                <w:b/>
                <w:bCs/>
                <w:sz w:val="24"/>
                <w:szCs w:val="24"/>
                <w:rtl/>
              </w:rPr>
              <w:t>برنامه ریزی آموزش از دور</w:t>
            </w:r>
          </w:p>
        </w:tc>
        <w:tc>
          <w:tcPr>
            <w:tcW w:w="1418"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w:t>
            </w:r>
          </w:p>
        </w:tc>
        <w:tc>
          <w:tcPr>
            <w:tcW w:w="340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تمامی رشته‌ها</w:t>
            </w:r>
          </w:p>
        </w:tc>
        <w:tc>
          <w:tcPr>
            <w:tcW w:w="170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tl/>
              </w:rPr>
            </w:pPr>
          </w:p>
          <w:p w:rsidR="00291262" w:rsidRDefault="00291262" w:rsidP="00291262">
            <w:pPr>
              <w:bidi/>
              <w:spacing w:after="0" w:line="240" w:lineRule="auto"/>
              <w:rPr>
                <w:sz w:val="20"/>
                <w:szCs w:val="20"/>
              </w:rPr>
            </w:pPr>
            <w:r>
              <w:rPr>
                <w:rFonts w:hint="cs"/>
                <w:sz w:val="20"/>
                <w:szCs w:val="20"/>
                <w:rtl/>
              </w:rPr>
              <w:t>-</w:t>
            </w:r>
          </w:p>
        </w:tc>
      </w:tr>
    </w:tbl>
    <w:p w:rsidR="00291262" w:rsidRDefault="00291262" w:rsidP="00291262">
      <w:pPr>
        <w:bidi/>
        <w:spacing w:line="240" w:lineRule="auto"/>
        <w:rPr>
          <w:sz w:val="24"/>
          <w:szCs w:val="24"/>
          <w:rtl/>
          <w:lang w:bidi="fa-IR"/>
        </w:rPr>
      </w:pPr>
    </w:p>
    <w:tbl>
      <w:tblPr>
        <w:bidiVisual/>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3402"/>
        <w:gridCol w:w="1701"/>
      </w:tblGrid>
      <w:tr w:rsidR="00291262" w:rsidTr="00CD74A2">
        <w:trPr>
          <w:trHeight w:val="746"/>
        </w:trPr>
        <w:tc>
          <w:tcPr>
            <w:tcW w:w="793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291262" w:rsidRDefault="00291262" w:rsidP="00291262">
            <w:pPr>
              <w:bidi/>
              <w:spacing w:after="0" w:line="240" w:lineRule="auto"/>
              <w:rPr>
                <w:b/>
                <w:bCs/>
                <w:sz w:val="24"/>
                <w:szCs w:val="24"/>
              </w:rPr>
            </w:pPr>
            <w:r>
              <w:rPr>
                <w:rFonts w:hint="cs"/>
                <w:b/>
                <w:bCs/>
                <w:sz w:val="24"/>
                <w:szCs w:val="24"/>
                <w:rtl/>
              </w:rPr>
              <w:t>ریاضی کاربردی</w:t>
            </w:r>
          </w:p>
        </w:tc>
      </w:tr>
      <w:tr w:rsidR="00291262" w:rsidTr="00CD74A2">
        <w:trPr>
          <w:trHeight w:val="674"/>
        </w:trPr>
        <w:tc>
          <w:tcPr>
            <w:tcW w:w="141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رشته</w:t>
            </w:r>
          </w:p>
        </w:tc>
        <w:tc>
          <w:tcPr>
            <w:tcW w:w="1418"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گرایش</w:t>
            </w:r>
          </w:p>
        </w:tc>
        <w:tc>
          <w:tcPr>
            <w:tcW w:w="340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رشته هاي مرتبط كه فارغ التحصيلان آن می توانند در اين كد رشته شركت كنند</w:t>
            </w:r>
          </w:p>
        </w:tc>
        <w:tc>
          <w:tcPr>
            <w:tcW w:w="170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توضیحات</w:t>
            </w:r>
          </w:p>
        </w:tc>
      </w:tr>
      <w:tr w:rsidR="00291262" w:rsidTr="00CD74A2">
        <w:tc>
          <w:tcPr>
            <w:tcW w:w="141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b/>
                <w:bCs/>
                <w:sz w:val="24"/>
                <w:szCs w:val="24"/>
              </w:rPr>
            </w:pPr>
            <w:r>
              <w:rPr>
                <w:rFonts w:hint="cs"/>
                <w:b/>
                <w:bCs/>
                <w:sz w:val="24"/>
                <w:szCs w:val="24"/>
                <w:rtl/>
              </w:rPr>
              <w:t>ریاضی کاربردی</w:t>
            </w:r>
          </w:p>
        </w:tc>
        <w:tc>
          <w:tcPr>
            <w:tcW w:w="1418"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w:t>
            </w:r>
          </w:p>
        </w:tc>
        <w:tc>
          <w:tcPr>
            <w:tcW w:w="340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تمامی رشته ها</w:t>
            </w:r>
          </w:p>
        </w:tc>
        <w:tc>
          <w:tcPr>
            <w:tcW w:w="170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tl/>
              </w:rPr>
            </w:pPr>
          </w:p>
          <w:p w:rsidR="00291262" w:rsidRDefault="00291262" w:rsidP="00291262">
            <w:pPr>
              <w:bidi/>
              <w:spacing w:after="0" w:line="240" w:lineRule="auto"/>
              <w:rPr>
                <w:sz w:val="20"/>
                <w:szCs w:val="20"/>
              </w:rPr>
            </w:pPr>
            <w:r>
              <w:rPr>
                <w:rFonts w:hint="cs"/>
                <w:sz w:val="20"/>
                <w:szCs w:val="20"/>
                <w:rtl/>
              </w:rPr>
              <w:t>-</w:t>
            </w:r>
          </w:p>
        </w:tc>
      </w:tr>
    </w:tbl>
    <w:p w:rsidR="00291262" w:rsidRDefault="00291262" w:rsidP="00291262">
      <w:pPr>
        <w:bidi/>
        <w:spacing w:line="240" w:lineRule="auto"/>
        <w:rPr>
          <w:sz w:val="24"/>
          <w:szCs w:val="24"/>
          <w:rtl/>
          <w:lang w:bidi="fa-IR"/>
        </w:rPr>
      </w:pPr>
    </w:p>
    <w:tbl>
      <w:tblPr>
        <w:bidiVisual/>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3402"/>
        <w:gridCol w:w="1701"/>
      </w:tblGrid>
      <w:tr w:rsidR="00291262" w:rsidTr="00CD74A2">
        <w:trPr>
          <w:trHeight w:val="746"/>
        </w:trPr>
        <w:tc>
          <w:tcPr>
            <w:tcW w:w="793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291262" w:rsidRDefault="00291262" w:rsidP="00291262">
            <w:pPr>
              <w:bidi/>
              <w:spacing w:after="0" w:line="240" w:lineRule="auto"/>
              <w:rPr>
                <w:b/>
                <w:bCs/>
                <w:sz w:val="24"/>
                <w:szCs w:val="24"/>
              </w:rPr>
            </w:pPr>
            <w:r>
              <w:rPr>
                <w:rFonts w:hint="cs"/>
                <w:b/>
                <w:bCs/>
                <w:sz w:val="24"/>
                <w:szCs w:val="24"/>
                <w:rtl/>
              </w:rPr>
              <w:t>روانشناسی سلامت</w:t>
            </w:r>
          </w:p>
        </w:tc>
      </w:tr>
      <w:tr w:rsidR="00291262" w:rsidTr="00CD74A2">
        <w:trPr>
          <w:trHeight w:val="674"/>
        </w:trPr>
        <w:tc>
          <w:tcPr>
            <w:tcW w:w="141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رشته</w:t>
            </w:r>
          </w:p>
        </w:tc>
        <w:tc>
          <w:tcPr>
            <w:tcW w:w="1418"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گرایش</w:t>
            </w:r>
          </w:p>
        </w:tc>
        <w:tc>
          <w:tcPr>
            <w:tcW w:w="340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رشته هاي مرتبط كه فارغ التحصيلان آن می توانند در اين كد رشته شركت كنند</w:t>
            </w:r>
          </w:p>
        </w:tc>
        <w:tc>
          <w:tcPr>
            <w:tcW w:w="170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توضیحات</w:t>
            </w:r>
          </w:p>
        </w:tc>
      </w:tr>
      <w:tr w:rsidR="00291262" w:rsidTr="00CD74A2">
        <w:tc>
          <w:tcPr>
            <w:tcW w:w="1417"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b/>
                <w:bCs/>
                <w:sz w:val="24"/>
                <w:szCs w:val="24"/>
              </w:rPr>
            </w:pPr>
            <w:r>
              <w:rPr>
                <w:rFonts w:hint="cs"/>
                <w:b/>
                <w:bCs/>
                <w:sz w:val="24"/>
                <w:szCs w:val="24"/>
                <w:rtl/>
              </w:rPr>
              <w:t>روانشناسی سلامت</w:t>
            </w:r>
          </w:p>
        </w:tc>
        <w:tc>
          <w:tcPr>
            <w:tcW w:w="1418"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w:t>
            </w:r>
          </w:p>
        </w:tc>
        <w:tc>
          <w:tcPr>
            <w:tcW w:w="3402" w:type="dxa"/>
            <w:tcBorders>
              <w:top w:val="single" w:sz="4" w:space="0" w:color="auto"/>
              <w:left w:val="single" w:sz="4" w:space="0" w:color="auto"/>
              <w:bottom w:val="single" w:sz="4" w:space="0" w:color="auto"/>
              <w:right w:val="single" w:sz="4" w:space="0" w:color="auto"/>
            </w:tcBorders>
          </w:tcPr>
          <w:p w:rsidR="00291262" w:rsidRDefault="00291262" w:rsidP="00291262">
            <w:pPr>
              <w:bidi/>
              <w:spacing w:after="0" w:line="240" w:lineRule="auto"/>
              <w:rPr>
                <w:sz w:val="20"/>
                <w:szCs w:val="20"/>
                <w:rtl/>
              </w:rPr>
            </w:pPr>
            <w:r>
              <w:rPr>
                <w:rFonts w:hint="cs"/>
                <w:sz w:val="20"/>
                <w:szCs w:val="20"/>
                <w:rtl/>
              </w:rPr>
              <w:t>علوم تربيتي (تمامي رشته ها و گرايش ها)، روان شناسي (تمامي رشته ها و گرايش ها)، بهداشت و درمان (پزشكي عمومي، پرستاري)، توان بخشي (علوم پزشكي)، مشاوره و راهنمایی، مشاوره (تمامي گرايشها)، سنجش و اندازه گيري،توسعه و تبلیغ فرهنگ دینی گرایش مشاوره</w:t>
            </w:r>
          </w:p>
          <w:p w:rsidR="00291262" w:rsidRDefault="00291262" w:rsidP="00291262">
            <w:pPr>
              <w:bidi/>
              <w:spacing w:after="0" w:line="240" w:lineRule="auto"/>
              <w:rPr>
                <w:sz w:val="20"/>
                <w:szCs w:val="20"/>
                <w:rtl/>
              </w:rPr>
            </w:pPr>
          </w:p>
          <w:p w:rsidR="00291262" w:rsidRDefault="00291262" w:rsidP="00291262">
            <w:pPr>
              <w:bidi/>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tl/>
              </w:rPr>
            </w:pPr>
          </w:p>
          <w:p w:rsidR="00291262" w:rsidRDefault="00291262" w:rsidP="00291262">
            <w:pPr>
              <w:bidi/>
              <w:spacing w:after="0" w:line="240" w:lineRule="auto"/>
              <w:rPr>
                <w:sz w:val="20"/>
                <w:szCs w:val="20"/>
              </w:rPr>
            </w:pPr>
            <w:r>
              <w:rPr>
                <w:rFonts w:hint="cs"/>
                <w:sz w:val="20"/>
                <w:szCs w:val="20"/>
                <w:rtl/>
              </w:rPr>
              <w:t>-</w:t>
            </w:r>
          </w:p>
        </w:tc>
      </w:tr>
    </w:tbl>
    <w:p w:rsidR="00291262" w:rsidRDefault="00291262" w:rsidP="00291262">
      <w:pPr>
        <w:bidi/>
        <w:spacing w:line="240" w:lineRule="auto"/>
        <w:rPr>
          <w:sz w:val="24"/>
          <w:szCs w:val="24"/>
          <w:rtl/>
          <w:lang w:bidi="fa-IR"/>
        </w:rPr>
      </w:pPr>
    </w:p>
    <w:tbl>
      <w:tblPr>
        <w:bidiVisual/>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236"/>
        <w:gridCol w:w="3011"/>
        <w:gridCol w:w="2409"/>
      </w:tblGrid>
      <w:tr w:rsidR="00291262" w:rsidTr="00CD74A2">
        <w:trPr>
          <w:trHeight w:val="746"/>
        </w:trPr>
        <w:tc>
          <w:tcPr>
            <w:tcW w:w="793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291262" w:rsidRDefault="00291262" w:rsidP="00291262">
            <w:pPr>
              <w:bidi/>
              <w:spacing w:after="0" w:line="240" w:lineRule="auto"/>
              <w:rPr>
                <w:b/>
                <w:bCs/>
                <w:sz w:val="24"/>
                <w:szCs w:val="24"/>
              </w:rPr>
            </w:pPr>
            <w:r>
              <w:rPr>
                <w:rFonts w:hint="cs"/>
                <w:b/>
                <w:bCs/>
                <w:sz w:val="24"/>
                <w:szCs w:val="24"/>
                <w:rtl/>
              </w:rPr>
              <w:t>آموزش زبان انگلیسی</w:t>
            </w:r>
          </w:p>
        </w:tc>
      </w:tr>
      <w:tr w:rsidR="00291262" w:rsidTr="00CD74A2">
        <w:trPr>
          <w:trHeight w:val="674"/>
        </w:trPr>
        <w:tc>
          <w:tcPr>
            <w:tcW w:w="128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رشته</w:t>
            </w:r>
          </w:p>
        </w:tc>
        <w:tc>
          <w:tcPr>
            <w:tcW w:w="1236"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گرایش</w:t>
            </w:r>
          </w:p>
        </w:tc>
        <w:tc>
          <w:tcPr>
            <w:tcW w:w="301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رشته هاي مرتبط كه فارغ التحصيلان آن می توانند در اين كد رشته شركت كنند</w:t>
            </w:r>
          </w:p>
        </w:tc>
        <w:tc>
          <w:tcPr>
            <w:tcW w:w="2409"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توضیحات</w:t>
            </w:r>
          </w:p>
        </w:tc>
      </w:tr>
      <w:tr w:rsidR="00291262" w:rsidTr="00CD74A2">
        <w:tc>
          <w:tcPr>
            <w:tcW w:w="1282"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b/>
                <w:bCs/>
                <w:sz w:val="24"/>
                <w:szCs w:val="24"/>
              </w:rPr>
            </w:pPr>
            <w:r>
              <w:rPr>
                <w:rFonts w:hint="cs"/>
                <w:b/>
                <w:bCs/>
                <w:sz w:val="24"/>
                <w:szCs w:val="24"/>
                <w:rtl/>
              </w:rPr>
              <w:t>آموزش زبان انگلیسی</w:t>
            </w:r>
          </w:p>
        </w:tc>
        <w:tc>
          <w:tcPr>
            <w:tcW w:w="1236"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4"/>
                <w:szCs w:val="24"/>
              </w:rPr>
            </w:pPr>
            <w:r>
              <w:rPr>
                <w:rFonts w:hint="cs"/>
                <w:sz w:val="24"/>
                <w:szCs w:val="24"/>
                <w:rtl/>
              </w:rPr>
              <w:t>-</w:t>
            </w:r>
          </w:p>
        </w:tc>
        <w:tc>
          <w:tcPr>
            <w:tcW w:w="3011"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tl/>
                <w:lang w:bidi="fa-IR"/>
              </w:rPr>
            </w:pPr>
            <w:r>
              <w:rPr>
                <w:rFonts w:hint="cs"/>
                <w:sz w:val="20"/>
                <w:szCs w:val="20"/>
                <w:rtl/>
                <w:lang w:bidi="fa-IR"/>
              </w:rPr>
              <w:t>آموزش زبان انگلیسی، مترجمی زبان انگلیسی، زبان و ادبیات انگلیسی، زبان شناسی همگانی</w:t>
            </w:r>
          </w:p>
        </w:tc>
        <w:tc>
          <w:tcPr>
            <w:tcW w:w="2409" w:type="dxa"/>
            <w:tcBorders>
              <w:top w:val="single" w:sz="4" w:space="0" w:color="auto"/>
              <w:left w:val="single" w:sz="4" w:space="0" w:color="auto"/>
              <w:bottom w:val="single" w:sz="4" w:space="0" w:color="auto"/>
              <w:right w:val="single" w:sz="4" w:space="0" w:color="auto"/>
            </w:tcBorders>
            <w:hideMark/>
          </w:tcPr>
          <w:p w:rsidR="00291262" w:rsidRDefault="00291262" w:rsidP="00291262">
            <w:pPr>
              <w:bidi/>
              <w:spacing w:after="0" w:line="240" w:lineRule="auto"/>
              <w:rPr>
                <w:sz w:val="20"/>
                <w:szCs w:val="20"/>
              </w:rPr>
            </w:pPr>
            <w:r>
              <w:rPr>
                <w:rFonts w:hint="cs"/>
                <w:sz w:val="20"/>
                <w:szCs w:val="20"/>
                <w:rtl/>
              </w:rPr>
              <w:t>-</w:t>
            </w:r>
          </w:p>
        </w:tc>
      </w:tr>
    </w:tbl>
    <w:p w:rsidR="00291262" w:rsidRDefault="00291262" w:rsidP="00291262">
      <w:pPr>
        <w:bidi/>
        <w:spacing w:line="240" w:lineRule="auto"/>
        <w:rPr>
          <w:sz w:val="24"/>
          <w:szCs w:val="24"/>
          <w:rtl/>
          <w:lang w:bidi="fa-IR"/>
        </w:rPr>
      </w:pPr>
    </w:p>
    <w:p w:rsidR="00710039" w:rsidRDefault="00710039" w:rsidP="00710039">
      <w:pPr>
        <w:bidi/>
        <w:spacing w:line="240" w:lineRule="auto"/>
        <w:rPr>
          <w:sz w:val="24"/>
          <w:szCs w:val="24"/>
          <w:rtl/>
          <w:lang w:bidi="fa-IR"/>
        </w:rPr>
      </w:pPr>
    </w:p>
    <w:p w:rsidR="00710039" w:rsidRDefault="00710039" w:rsidP="00710039">
      <w:pPr>
        <w:bidi/>
        <w:spacing w:line="240" w:lineRule="auto"/>
        <w:rPr>
          <w:sz w:val="24"/>
          <w:szCs w:val="24"/>
          <w:rtl/>
          <w:lang w:bidi="fa-IR"/>
        </w:rPr>
      </w:pPr>
    </w:p>
    <w:p w:rsidR="00710039" w:rsidRDefault="00710039" w:rsidP="00710039">
      <w:pPr>
        <w:bidi/>
        <w:spacing w:line="240" w:lineRule="auto"/>
        <w:rPr>
          <w:sz w:val="24"/>
          <w:szCs w:val="24"/>
          <w:rtl/>
          <w:lang w:bidi="fa-IR"/>
        </w:rPr>
      </w:pPr>
    </w:p>
    <w:p w:rsidR="00291262" w:rsidRPr="00C51B9D" w:rsidRDefault="00291262" w:rsidP="00291262">
      <w:pPr>
        <w:bidi/>
        <w:spacing w:line="240" w:lineRule="auto"/>
        <w:rPr>
          <w:b/>
          <w:bCs/>
          <w:sz w:val="24"/>
          <w:szCs w:val="24"/>
          <w:u w:val="single"/>
          <w:rtl/>
          <w:lang w:bidi="fa-IR"/>
        </w:rPr>
      </w:pPr>
      <w:r w:rsidRPr="00C51B9D">
        <w:rPr>
          <w:rFonts w:hint="cs"/>
          <w:b/>
          <w:bCs/>
          <w:sz w:val="24"/>
          <w:szCs w:val="24"/>
          <w:u w:val="single"/>
          <w:rtl/>
          <w:lang w:bidi="fa-IR"/>
        </w:rPr>
        <w:lastRenderedPageBreak/>
        <w:t xml:space="preserve">ه) شهریه </w:t>
      </w:r>
    </w:p>
    <w:p w:rsidR="00291262" w:rsidRDefault="00291262" w:rsidP="00291262">
      <w:pPr>
        <w:bidi/>
        <w:spacing w:line="240" w:lineRule="auto"/>
        <w:rPr>
          <w:sz w:val="24"/>
          <w:szCs w:val="24"/>
          <w:rtl/>
          <w:lang w:bidi="fa-IR"/>
        </w:rPr>
      </w:pPr>
      <w:r>
        <w:rPr>
          <w:rFonts w:hint="cs"/>
          <w:sz w:val="24"/>
          <w:szCs w:val="24"/>
          <w:rtl/>
          <w:lang w:bidi="fa-IR"/>
        </w:rPr>
        <w:t xml:space="preserve">شهریه و سایر هزینه های ثبت نام و تحصیل دانشجویان پذیرفته شده مقطع دکتری تخصصی شعب برون مرزی دانشگاه ، به صورت ارزی و بر اساس مصوبات هیات امنای دانشگاه تعیین می شود . پذیرفته شده در بدو ورود متعهد به ارائه تضمین های مالی لازم، برابر نظر دانشگاه است. </w:t>
      </w:r>
    </w:p>
    <w:p w:rsidR="00291262" w:rsidRPr="00C51B9D" w:rsidRDefault="00291262" w:rsidP="00291262">
      <w:pPr>
        <w:bidi/>
        <w:spacing w:after="0" w:line="240" w:lineRule="auto"/>
        <w:rPr>
          <w:b/>
          <w:bCs/>
          <w:sz w:val="24"/>
          <w:szCs w:val="24"/>
          <w:u w:val="single"/>
          <w:rtl/>
          <w:lang w:bidi="fa-IR"/>
        </w:rPr>
      </w:pPr>
      <w:r w:rsidRPr="00C51B9D">
        <w:rPr>
          <w:rFonts w:hint="cs"/>
          <w:b/>
          <w:bCs/>
          <w:sz w:val="24"/>
          <w:szCs w:val="24"/>
          <w:u w:val="single"/>
          <w:rtl/>
          <w:lang w:bidi="fa-IR"/>
        </w:rPr>
        <w:t>و) مدارک لازم برای ثبت نام</w:t>
      </w:r>
    </w:p>
    <w:p w:rsidR="00291262" w:rsidRDefault="00291262" w:rsidP="00291262">
      <w:pPr>
        <w:bidi/>
        <w:spacing w:after="0" w:line="240" w:lineRule="auto"/>
        <w:rPr>
          <w:sz w:val="24"/>
          <w:szCs w:val="24"/>
          <w:rtl/>
          <w:lang w:bidi="fa-IR"/>
        </w:rPr>
      </w:pPr>
      <w:r>
        <w:rPr>
          <w:rFonts w:hint="cs"/>
          <w:sz w:val="24"/>
          <w:szCs w:val="24"/>
          <w:rtl/>
          <w:lang w:bidi="fa-IR"/>
        </w:rPr>
        <w:t>-تکمیل فرم ثبت نام(پس از دریافت مدارک، به ایمیل متقاضی ارسال خواهد شد)</w:t>
      </w:r>
    </w:p>
    <w:p w:rsidR="00291262" w:rsidRDefault="00291262" w:rsidP="00291262">
      <w:pPr>
        <w:bidi/>
        <w:spacing w:after="0" w:line="240" w:lineRule="auto"/>
        <w:rPr>
          <w:sz w:val="24"/>
          <w:szCs w:val="24"/>
          <w:rtl/>
          <w:lang w:bidi="fa-IR"/>
        </w:rPr>
      </w:pPr>
      <w:r>
        <w:rPr>
          <w:rFonts w:hint="cs"/>
          <w:sz w:val="24"/>
          <w:szCs w:val="24"/>
          <w:rtl/>
          <w:lang w:bidi="fa-IR"/>
        </w:rPr>
        <w:t>- تکمیل فرم تعهدنامه(پس از دریافت مدارک، به ایمیل متقاضی ارسال خواهد شد)</w:t>
      </w:r>
    </w:p>
    <w:p w:rsidR="00291262" w:rsidRDefault="00291262" w:rsidP="00291262">
      <w:pPr>
        <w:bidi/>
        <w:spacing w:after="0" w:line="240" w:lineRule="auto"/>
        <w:rPr>
          <w:sz w:val="24"/>
          <w:szCs w:val="24"/>
          <w:rtl/>
          <w:lang w:bidi="fa-IR"/>
        </w:rPr>
      </w:pPr>
      <w:r>
        <w:rPr>
          <w:rFonts w:hint="cs"/>
          <w:sz w:val="24"/>
          <w:szCs w:val="24"/>
          <w:rtl/>
          <w:lang w:bidi="fa-IR"/>
        </w:rPr>
        <w:t>-تکمیل فرم صلاحیت عمومی(پس از دریافت مدارک، به ایمیل متقاضی ارسال خواهد شد)</w:t>
      </w:r>
    </w:p>
    <w:p w:rsidR="00291262" w:rsidRDefault="00291262" w:rsidP="00291262">
      <w:pPr>
        <w:bidi/>
        <w:spacing w:after="0" w:line="240" w:lineRule="auto"/>
        <w:rPr>
          <w:sz w:val="24"/>
          <w:szCs w:val="24"/>
          <w:rtl/>
          <w:lang w:bidi="fa-IR"/>
        </w:rPr>
      </w:pPr>
      <w:r>
        <w:rPr>
          <w:rFonts w:hint="cs"/>
          <w:sz w:val="24"/>
          <w:szCs w:val="24"/>
          <w:rtl/>
          <w:lang w:bidi="fa-IR"/>
        </w:rPr>
        <w:t>- تصویر مدرک کارشناسی</w:t>
      </w:r>
    </w:p>
    <w:p w:rsidR="00291262" w:rsidRDefault="00291262" w:rsidP="00291262">
      <w:pPr>
        <w:bidi/>
        <w:spacing w:after="0" w:line="240" w:lineRule="auto"/>
        <w:rPr>
          <w:sz w:val="24"/>
          <w:szCs w:val="24"/>
          <w:rtl/>
          <w:lang w:bidi="fa-IR"/>
        </w:rPr>
      </w:pPr>
      <w:r>
        <w:rPr>
          <w:rFonts w:hint="cs"/>
          <w:sz w:val="24"/>
          <w:szCs w:val="24"/>
          <w:rtl/>
          <w:lang w:bidi="fa-IR"/>
        </w:rPr>
        <w:t>- تصویر ریز نمرات دوره کارشناسی</w:t>
      </w:r>
    </w:p>
    <w:p w:rsidR="00291262" w:rsidRDefault="00291262" w:rsidP="00291262">
      <w:pPr>
        <w:bidi/>
        <w:spacing w:after="0" w:line="240" w:lineRule="auto"/>
        <w:rPr>
          <w:sz w:val="24"/>
          <w:szCs w:val="24"/>
          <w:rtl/>
          <w:lang w:bidi="fa-IR"/>
        </w:rPr>
      </w:pPr>
      <w:r>
        <w:rPr>
          <w:rFonts w:hint="cs"/>
          <w:sz w:val="24"/>
          <w:szCs w:val="24"/>
          <w:rtl/>
          <w:lang w:bidi="fa-IR"/>
        </w:rPr>
        <w:t>- تصویر مدرک کارشناسی ارشد</w:t>
      </w:r>
    </w:p>
    <w:p w:rsidR="00291262" w:rsidRDefault="00291262" w:rsidP="00291262">
      <w:pPr>
        <w:bidi/>
        <w:spacing w:after="0" w:line="240" w:lineRule="auto"/>
        <w:rPr>
          <w:sz w:val="24"/>
          <w:szCs w:val="24"/>
          <w:u w:val="single"/>
          <w:rtl/>
          <w:lang w:bidi="fa-IR"/>
        </w:rPr>
      </w:pPr>
      <w:r>
        <w:rPr>
          <w:rFonts w:hint="cs"/>
          <w:sz w:val="24"/>
          <w:szCs w:val="24"/>
          <w:rtl/>
          <w:lang w:bidi="fa-IR"/>
        </w:rPr>
        <w:t>- تصویر ریز نمرات دوره کارشناسی</w:t>
      </w:r>
      <w:r>
        <w:rPr>
          <w:rFonts w:hint="cs"/>
          <w:sz w:val="24"/>
          <w:szCs w:val="24"/>
          <w:u w:val="single"/>
          <w:rtl/>
          <w:lang w:bidi="fa-IR"/>
        </w:rPr>
        <w:t xml:space="preserve"> ارشد</w:t>
      </w:r>
    </w:p>
    <w:p w:rsidR="00291262" w:rsidRDefault="00291262" w:rsidP="00291262">
      <w:pPr>
        <w:bidi/>
        <w:spacing w:after="0" w:line="240" w:lineRule="auto"/>
        <w:rPr>
          <w:sz w:val="24"/>
          <w:szCs w:val="24"/>
          <w:rtl/>
          <w:lang w:bidi="fa-IR"/>
        </w:rPr>
      </w:pPr>
      <w:r>
        <w:rPr>
          <w:rFonts w:hint="cs"/>
          <w:sz w:val="24"/>
          <w:szCs w:val="24"/>
          <w:rtl/>
          <w:lang w:bidi="fa-IR"/>
        </w:rPr>
        <w:t>-تصویر پشت و روی کارت ملی</w:t>
      </w:r>
    </w:p>
    <w:p w:rsidR="00291262" w:rsidRDefault="00291262" w:rsidP="00291262">
      <w:pPr>
        <w:bidi/>
        <w:spacing w:after="0" w:line="240" w:lineRule="auto"/>
        <w:rPr>
          <w:sz w:val="24"/>
          <w:szCs w:val="24"/>
          <w:rtl/>
          <w:lang w:bidi="fa-IR"/>
        </w:rPr>
      </w:pPr>
      <w:r>
        <w:rPr>
          <w:rFonts w:hint="cs"/>
          <w:sz w:val="24"/>
          <w:szCs w:val="24"/>
          <w:rtl/>
          <w:lang w:bidi="fa-IR"/>
        </w:rPr>
        <w:t>-تصویر صفحات شناسنامه</w:t>
      </w:r>
    </w:p>
    <w:p w:rsidR="00291262" w:rsidRDefault="00291262" w:rsidP="00291262">
      <w:pPr>
        <w:bidi/>
        <w:spacing w:after="0" w:line="240" w:lineRule="auto"/>
        <w:rPr>
          <w:sz w:val="24"/>
          <w:szCs w:val="24"/>
          <w:rtl/>
          <w:lang w:bidi="fa-IR"/>
        </w:rPr>
      </w:pPr>
      <w:r>
        <w:rPr>
          <w:rFonts w:hint="cs"/>
          <w:sz w:val="24"/>
          <w:szCs w:val="24"/>
          <w:rtl/>
          <w:lang w:bidi="fa-IR"/>
        </w:rPr>
        <w:t>-تصویر کارت اقامت</w:t>
      </w:r>
    </w:p>
    <w:p w:rsidR="00291262" w:rsidRDefault="00291262" w:rsidP="00291262">
      <w:pPr>
        <w:bidi/>
        <w:spacing w:after="0" w:line="240" w:lineRule="auto"/>
        <w:rPr>
          <w:sz w:val="24"/>
          <w:szCs w:val="24"/>
          <w:rtl/>
          <w:lang w:bidi="fa-IR"/>
        </w:rPr>
      </w:pPr>
      <w:r>
        <w:rPr>
          <w:rFonts w:hint="cs"/>
          <w:sz w:val="24"/>
          <w:szCs w:val="24"/>
          <w:rtl/>
          <w:lang w:bidi="fa-IR"/>
        </w:rPr>
        <w:t>- تصویر صفحات گذرنامه</w:t>
      </w:r>
    </w:p>
    <w:p w:rsidR="00291262" w:rsidRDefault="00291262" w:rsidP="00291262">
      <w:pPr>
        <w:bidi/>
        <w:spacing w:after="0" w:line="240" w:lineRule="auto"/>
        <w:rPr>
          <w:sz w:val="24"/>
          <w:szCs w:val="24"/>
          <w:rtl/>
          <w:lang w:bidi="fa-IR"/>
        </w:rPr>
      </w:pPr>
      <w:r>
        <w:rPr>
          <w:rFonts w:hint="cs"/>
          <w:sz w:val="24"/>
          <w:szCs w:val="24"/>
          <w:rtl/>
          <w:lang w:bidi="fa-IR"/>
        </w:rPr>
        <w:t>-تصویر کارت پایان خدمت نظام وظیفه یا معافیت دائم برای داوطلبان ذکور</w:t>
      </w:r>
    </w:p>
    <w:p w:rsidR="00291262" w:rsidRPr="00862517" w:rsidRDefault="00291262" w:rsidP="00291262">
      <w:pPr>
        <w:bidi/>
        <w:spacing w:after="0" w:line="240" w:lineRule="auto"/>
        <w:rPr>
          <w:b/>
          <w:bCs/>
          <w:sz w:val="24"/>
          <w:szCs w:val="24"/>
          <w:rtl/>
          <w:lang w:bidi="fa-IR"/>
        </w:rPr>
      </w:pPr>
      <w:r w:rsidRPr="00862517">
        <w:rPr>
          <w:rFonts w:hint="cs"/>
          <w:b/>
          <w:bCs/>
          <w:sz w:val="24"/>
          <w:szCs w:val="24"/>
          <w:rtl/>
          <w:lang w:bidi="fa-IR"/>
        </w:rPr>
        <w:t>-ضمنا به مدارک ناقص و یا ناخوانا ترتیب اثر داده نمی شود.</w:t>
      </w:r>
    </w:p>
    <w:p w:rsidR="00291262" w:rsidRDefault="00291262" w:rsidP="00291262">
      <w:pPr>
        <w:bidi/>
        <w:spacing w:line="240" w:lineRule="auto"/>
        <w:rPr>
          <w:sz w:val="24"/>
          <w:szCs w:val="24"/>
          <w:rtl/>
          <w:lang w:bidi="fa-IR"/>
        </w:rPr>
      </w:pPr>
      <w:r>
        <w:rPr>
          <w:rFonts w:hint="cs"/>
          <w:sz w:val="24"/>
          <w:szCs w:val="24"/>
          <w:rtl/>
          <w:lang w:bidi="fa-IR"/>
        </w:rPr>
        <w:t xml:space="preserve">داوطلبان جهت ثبت نام اولیه تا تاریخ 5/7/1401 ، مدارک فوق را بصورت کامل به آدرس پست الکترونیک </w:t>
      </w:r>
      <w:proofErr w:type="spellStart"/>
      <w:r>
        <w:rPr>
          <w:sz w:val="24"/>
          <w:szCs w:val="24"/>
          <w:lang w:bidi="fa-IR"/>
        </w:rPr>
        <w:t>info@pnu.global</w:t>
      </w:r>
      <w:proofErr w:type="spellEnd"/>
      <w:r>
        <w:rPr>
          <w:rFonts w:hint="cs"/>
          <w:sz w:val="24"/>
          <w:szCs w:val="24"/>
          <w:rtl/>
          <w:lang w:bidi="fa-IR"/>
        </w:rPr>
        <w:t xml:space="preserve">  ارسال و تایید دریافت آن را از طریق یکی از شماره تلفن های 0097144578847 و 00971506883879 (تلفن  - واتساپ) و 00989359005100 (تلفن - واتساپ) پیگیری نمایند.</w:t>
      </w:r>
    </w:p>
    <w:p w:rsidR="00291262" w:rsidRPr="00C51B9D" w:rsidRDefault="00291262" w:rsidP="00291262">
      <w:pPr>
        <w:bidi/>
        <w:spacing w:line="240" w:lineRule="auto"/>
        <w:rPr>
          <w:b/>
          <w:bCs/>
          <w:sz w:val="24"/>
          <w:szCs w:val="24"/>
          <w:u w:val="single"/>
          <w:rtl/>
          <w:lang w:bidi="fa-IR"/>
        </w:rPr>
      </w:pPr>
      <w:r w:rsidRPr="00C51B9D">
        <w:rPr>
          <w:rFonts w:hint="cs"/>
          <w:b/>
          <w:bCs/>
          <w:sz w:val="24"/>
          <w:szCs w:val="24"/>
          <w:u w:val="single"/>
          <w:rtl/>
          <w:lang w:bidi="fa-IR"/>
        </w:rPr>
        <w:t xml:space="preserve">ز) محل و زمان برگزاری مصاحبه و آزمون مربوط </w:t>
      </w:r>
    </w:p>
    <w:p w:rsidR="00291262" w:rsidRDefault="00291262" w:rsidP="00291262">
      <w:pPr>
        <w:bidi/>
        <w:spacing w:after="0" w:line="240" w:lineRule="auto"/>
        <w:rPr>
          <w:sz w:val="24"/>
          <w:szCs w:val="24"/>
          <w:rtl/>
          <w:lang w:bidi="fa-IR"/>
        </w:rPr>
      </w:pPr>
      <w:r>
        <w:rPr>
          <w:rFonts w:hint="cs"/>
          <w:sz w:val="24"/>
          <w:szCs w:val="24"/>
          <w:rtl/>
          <w:lang w:bidi="fa-IR"/>
        </w:rPr>
        <w:t xml:space="preserve">1. زمان برگزاری مصاحبه از طرف مرکز امور بین الملل دانشگاه به اطلاع داوطلبان خواهد رسید . </w:t>
      </w:r>
    </w:p>
    <w:p w:rsidR="00291262" w:rsidRDefault="00291262" w:rsidP="00291262">
      <w:pPr>
        <w:bidi/>
        <w:spacing w:after="0" w:line="240" w:lineRule="auto"/>
        <w:rPr>
          <w:sz w:val="24"/>
          <w:szCs w:val="24"/>
          <w:rtl/>
          <w:lang w:bidi="fa-IR"/>
        </w:rPr>
      </w:pPr>
      <w:r>
        <w:rPr>
          <w:rFonts w:hint="cs"/>
          <w:sz w:val="24"/>
          <w:szCs w:val="24"/>
          <w:rtl/>
          <w:lang w:bidi="fa-IR"/>
        </w:rPr>
        <w:t xml:space="preserve">2. مکان مصاحبه در کشور امارات: دبی </w:t>
      </w:r>
      <w:r>
        <w:rPr>
          <w:rFonts w:ascii="Times New Roman" w:hAnsi="Times New Roman" w:cs="Times New Roman" w:hint="cs"/>
          <w:sz w:val="24"/>
          <w:szCs w:val="24"/>
          <w:rtl/>
          <w:lang w:bidi="fa-IR"/>
        </w:rPr>
        <w:t>–</w:t>
      </w:r>
      <w:r>
        <w:rPr>
          <w:rFonts w:hint="cs"/>
          <w:sz w:val="24"/>
          <w:szCs w:val="24"/>
          <w:rtl/>
          <w:lang w:bidi="fa-IR"/>
        </w:rPr>
        <w:t xml:space="preserve"> النهده1- ساختمان صهیل2 </w:t>
      </w:r>
      <w:r>
        <w:rPr>
          <w:rFonts w:ascii="Times New Roman" w:hAnsi="Times New Roman" w:cs="Times New Roman" w:hint="cs"/>
          <w:sz w:val="24"/>
          <w:szCs w:val="24"/>
          <w:rtl/>
          <w:lang w:bidi="fa-IR"/>
        </w:rPr>
        <w:t>–</w:t>
      </w:r>
      <w:r>
        <w:rPr>
          <w:rFonts w:hint="cs"/>
          <w:sz w:val="24"/>
          <w:szCs w:val="24"/>
          <w:rtl/>
          <w:lang w:bidi="fa-IR"/>
        </w:rPr>
        <w:t xml:space="preserve">واحد 102 </w:t>
      </w:r>
    </w:p>
    <w:p w:rsidR="00291262" w:rsidRDefault="00291262" w:rsidP="00291262">
      <w:pPr>
        <w:bidi/>
        <w:spacing w:after="0" w:line="240" w:lineRule="auto"/>
        <w:rPr>
          <w:sz w:val="24"/>
          <w:szCs w:val="24"/>
          <w:rtl/>
          <w:lang w:bidi="fa-IR"/>
        </w:rPr>
      </w:pPr>
      <w:r>
        <w:rPr>
          <w:rFonts w:hint="cs"/>
          <w:sz w:val="24"/>
          <w:szCs w:val="24"/>
          <w:rtl/>
          <w:lang w:bidi="fa-IR"/>
        </w:rPr>
        <w:t>3.مکان مصاحبه در کشور ایران در صورت لزوم، اطلاع رسانی خواهد شد.</w:t>
      </w:r>
    </w:p>
    <w:p w:rsidR="00291262" w:rsidRDefault="00291262" w:rsidP="00291262">
      <w:pPr>
        <w:bidi/>
        <w:spacing w:line="240" w:lineRule="auto"/>
        <w:rPr>
          <w:b/>
          <w:bCs/>
          <w:sz w:val="24"/>
          <w:szCs w:val="24"/>
          <w:rtl/>
          <w:lang w:bidi="fa-IR"/>
        </w:rPr>
      </w:pPr>
    </w:p>
    <w:p w:rsidR="00291262" w:rsidRPr="00C51B9D" w:rsidRDefault="00291262" w:rsidP="00291262">
      <w:pPr>
        <w:bidi/>
        <w:spacing w:line="240" w:lineRule="auto"/>
        <w:rPr>
          <w:b/>
          <w:bCs/>
          <w:sz w:val="24"/>
          <w:szCs w:val="24"/>
          <w:rtl/>
          <w:lang w:bidi="fa-IR"/>
        </w:rPr>
      </w:pPr>
      <w:r w:rsidRPr="00C51B9D">
        <w:rPr>
          <w:rFonts w:hint="cs"/>
          <w:b/>
          <w:bCs/>
          <w:sz w:val="24"/>
          <w:szCs w:val="24"/>
          <w:rtl/>
          <w:lang w:bidi="fa-IR"/>
        </w:rPr>
        <w:t xml:space="preserve">ح) اعلام نتایج نهایی و ثبت نام </w:t>
      </w:r>
    </w:p>
    <w:p w:rsidR="00291262" w:rsidRDefault="00291262" w:rsidP="00291262">
      <w:pPr>
        <w:bidi/>
        <w:spacing w:line="240" w:lineRule="auto"/>
        <w:rPr>
          <w:sz w:val="24"/>
          <w:szCs w:val="24"/>
          <w:rtl/>
          <w:lang w:bidi="fa-IR"/>
        </w:rPr>
      </w:pPr>
      <w:r>
        <w:rPr>
          <w:rFonts w:hint="cs"/>
          <w:sz w:val="24"/>
          <w:szCs w:val="24"/>
          <w:rtl/>
          <w:lang w:bidi="fa-IR"/>
        </w:rPr>
        <w:t xml:space="preserve">1. اسامی پذیرفته شدگان نهایی بعد از بررسی سوابق آموزشی ، پژوهشی و فرهنگی و نیز مصاحبه علمی و بررسی شرایط پذیرش پس از کسب نظر مراجع ذیربط از طریق  مرکز امور بین الملل دانشگاه پیام نور اعلام خواهد شد. </w:t>
      </w:r>
    </w:p>
    <w:p w:rsidR="00291262" w:rsidRDefault="00291262" w:rsidP="00291262">
      <w:pPr>
        <w:bidi/>
        <w:spacing w:line="240" w:lineRule="auto"/>
        <w:rPr>
          <w:sz w:val="24"/>
          <w:szCs w:val="24"/>
          <w:rtl/>
          <w:lang w:bidi="fa-IR"/>
        </w:rPr>
      </w:pPr>
      <w:r>
        <w:rPr>
          <w:rFonts w:hint="cs"/>
          <w:sz w:val="24"/>
          <w:szCs w:val="24"/>
          <w:rtl/>
          <w:lang w:bidi="fa-IR"/>
        </w:rPr>
        <w:t xml:space="preserve">2. ثبت نام از پذیرفته شدگان در نیمسال اول سال تحصیلی 1402-1401 بصورت مشروط انجام خواهد شد و ثبت نام قطعی از پذیرفته شدگان پس از احراز صلاحیت عمومی توسط مراجع ذیربط صورت می گیرد . </w:t>
      </w:r>
    </w:p>
    <w:p w:rsidR="00291262" w:rsidRDefault="00291262" w:rsidP="00291262">
      <w:pPr>
        <w:bidi/>
        <w:spacing w:line="240" w:lineRule="auto"/>
        <w:rPr>
          <w:sz w:val="24"/>
          <w:szCs w:val="24"/>
          <w:rtl/>
          <w:lang w:bidi="fa-IR"/>
        </w:rPr>
      </w:pPr>
      <w:r>
        <w:rPr>
          <w:rFonts w:hint="cs"/>
          <w:sz w:val="24"/>
          <w:szCs w:val="24"/>
          <w:rtl/>
          <w:lang w:bidi="fa-IR"/>
        </w:rPr>
        <w:t>3.در صورتی که محرز شود مدرک دوره کارشناسی ارشد دانشجو فاقد ارزش ادامه تحصیل در مقطع دکتری می باشد، از ادامه تحصیل وی در هر مرحله از تحصیل، جلوگیری به عمل خواهدآمد.</w:t>
      </w:r>
    </w:p>
    <w:p w:rsidR="00710039" w:rsidRDefault="00710039" w:rsidP="00710039">
      <w:pPr>
        <w:bidi/>
        <w:spacing w:line="240" w:lineRule="auto"/>
        <w:rPr>
          <w:sz w:val="24"/>
          <w:szCs w:val="24"/>
          <w:lang w:bidi="fa-IR"/>
        </w:rPr>
      </w:pPr>
      <w:bookmarkStart w:id="0" w:name="_GoBack"/>
      <w:bookmarkEnd w:id="0"/>
    </w:p>
    <w:p w:rsidR="00291262" w:rsidRPr="00C51B9D" w:rsidRDefault="00291262" w:rsidP="00291262">
      <w:pPr>
        <w:bidi/>
        <w:spacing w:line="240" w:lineRule="auto"/>
        <w:rPr>
          <w:b/>
          <w:bCs/>
          <w:sz w:val="24"/>
          <w:szCs w:val="24"/>
          <w:rtl/>
          <w:lang w:bidi="fa-IR"/>
        </w:rPr>
      </w:pPr>
      <w:r>
        <w:rPr>
          <w:rFonts w:hint="cs"/>
          <w:b/>
          <w:bCs/>
          <w:sz w:val="24"/>
          <w:szCs w:val="24"/>
          <w:rtl/>
          <w:lang w:bidi="fa-IR"/>
        </w:rPr>
        <w:lastRenderedPageBreak/>
        <w:t>ط</w:t>
      </w:r>
      <w:r w:rsidRPr="00C51B9D">
        <w:rPr>
          <w:rFonts w:hint="cs"/>
          <w:b/>
          <w:bCs/>
          <w:sz w:val="24"/>
          <w:szCs w:val="24"/>
          <w:rtl/>
          <w:lang w:bidi="fa-IR"/>
        </w:rPr>
        <w:t xml:space="preserve">) سایر موارد </w:t>
      </w:r>
    </w:p>
    <w:p w:rsidR="00291262" w:rsidRDefault="00291262" w:rsidP="00291262">
      <w:pPr>
        <w:bidi/>
        <w:spacing w:line="240" w:lineRule="auto"/>
        <w:rPr>
          <w:sz w:val="24"/>
          <w:szCs w:val="24"/>
          <w:rtl/>
          <w:lang w:bidi="fa-IR"/>
        </w:rPr>
      </w:pPr>
      <w:r>
        <w:rPr>
          <w:rFonts w:hint="cs"/>
          <w:sz w:val="24"/>
          <w:szCs w:val="24"/>
          <w:rtl/>
          <w:lang w:bidi="fa-IR"/>
        </w:rPr>
        <w:t>1. دانشگاه هیچ تعهدی مبنی بر تامین ارز ، خوابگاه و اسکان و پیگیری یا حل مشکل تردد دانشجویان مشغول به تحصیل در شعبه امارات برای ورود و خروج به کشور امارات را ندارد.</w:t>
      </w:r>
    </w:p>
    <w:p w:rsidR="00291262" w:rsidRDefault="00291262" w:rsidP="00291262">
      <w:pPr>
        <w:bidi/>
        <w:spacing w:line="240" w:lineRule="auto"/>
        <w:rPr>
          <w:sz w:val="24"/>
          <w:szCs w:val="24"/>
          <w:rtl/>
          <w:lang w:bidi="fa-IR"/>
        </w:rPr>
      </w:pPr>
      <w:r>
        <w:rPr>
          <w:rFonts w:hint="cs"/>
          <w:sz w:val="24"/>
          <w:szCs w:val="24"/>
          <w:rtl/>
          <w:lang w:bidi="fa-IR"/>
        </w:rPr>
        <w:t xml:space="preserve">2. پذیرفته شدگان در صورت عدم پرداخت شهریه و عدم ثبت نام به موقع در هر نیمسال تحصیلی برابر برنامه اعلام شده دانشگاه ، منصرف از تحصیل محسوب می شود . </w:t>
      </w:r>
    </w:p>
    <w:p w:rsidR="00291262" w:rsidRDefault="00291262" w:rsidP="00291262">
      <w:pPr>
        <w:bidi/>
        <w:spacing w:line="240" w:lineRule="auto"/>
        <w:rPr>
          <w:sz w:val="24"/>
          <w:szCs w:val="24"/>
          <w:rtl/>
          <w:lang w:bidi="fa-IR"/>
        </w:rPr>
      </w:pPr>
      <w:r>
        <w:rPr>
          <w:rFonts w:hint="cs"/>
          <w:sz w:val="24"/>
          <w:szCs w:val="24"/>
          <w:rtl/>
          <w:lang w:bidi="fa-IR"/>
        </w:rPr>
        <w:t xml:space="preserve">3.شرکت دانشجو در کلاس های درس و آزمون ها، مطابق برنامه تنظیمی دانشگاه الزامی است. ضمنا دانشگاه می تواند از امکانات نوین مانند ویدئو کنفرانس و ....... برای ارتقای سطح آموزشی دانشجویان استفاده نماید . </w:t>
      </w:r>
    </w:p>
    <w:p w:rsidR="00291262" w:rsidRDefault="00291262" w:rsidP="00291262">
      <w:pPr>
        <w:bidi/>
        <w:spacing w:line="240" w:lineRule="auto"/>
        <w:rPr>
          <w:sz w:val="24"/>
          <w:szCs w:val="24"/>
          <w:rtl/>
          <w:lang w:bidi="fa-IR"/>
        </w:rPr>
      </w:pPr>
      <w:r>
        <w:rPr>
          <w:rFonts w:hint="cs"/>
          <w:sz w:val="24"/>
          <w:szCs w:val="24"/>
          <w:rtl/>
          <w:lang w:bidi="fa-IR"/>
        </w:rPr>
        <w:t xml:space="preserve">4. دانشگاه هیچ تعهدی برای اعطای وام ، تخفیف شهریه و خوابگاه به دانشجویان ندارد . </w:t>
      </w:r>
    </w:p>
    <w:p w:rsidR="004D17B4" w:rsidRDefault="00291262" w:rsidP="00291262">
      <w:pPr>
        <w:bidi/>
      </w:pPr>
      <w:r>
        <w:rPr>
          <w:rFonts w:hint="cs"/>
          <w:sz w:val="24"/>
          <w:szCs w:val="24"/>
          <w:rtl/>
          <w:lang w:bidi="fa-IR"/>
        </w:rPr>
        <w:t xml:space="preserve">داوطلبان می توانند جهت کسب اطلاعات و پاسخگویی به سئوالات احتمالی به وب سایت </w:t>
      </w:r>
      <w:hyperlink r:id="rId5" w:history="1">
        <w:r>
          <w:rPr>
            <w:rStyle w:val="Hyperlink"/>
            <w:sz w:val="24"/>
            <w:szCs w:val="24"/>
            <w:lang w:bidi="fa-IR"/>
          </w:rPr>
          <w:t>www.pnu.global</w:t>
        </w:r>
      </w:hyperlink>
      <w:r>
        <w:rPr>
          <w:rFonts w:hint="cs"/>
          <w:sz w:val="24"/>
          <w:szCs w:val="24"/>
          <w:rtl/>
          <w:lang w:bidi="fa-IR"/>
        </w:rPr>
        <w:t xml:space="preserve"> در امارات و یا در ساعات اداری با شماره تلفن های 0097144578847 و  00971589099791 (تلفن </w:t>
      </w:r>
      <w:r>
        <w:rPr>
          <w:rFonts w:ascii="Times New Roman" w:hAnsi="Times New Roman" w:cs="Times New Roman" w:hint="cs"/>
          <w:sz w:val="24"/>
          <w:szCs w:val="24"/>
          <w:rtl/>
          <w:lang w:bidi="fa-IR"/>
        </w:rPr>
        <w:t>–</w:t>
      </w:r>
      <w:r>
        <w:rPr>
          <w:rFonts w:hint="cs"/>
          <w:sz w:val="24"/>
          <w:szCs w:val="24"/>
          <w:rtl/>
          <w:lang w:bidi="fa-IR"/>
        </w:rPr>
        <w:t xml:space="preserve"> واتساپ) در امارات و یا شماره تلفن های 09359005100 و 09123374825 (تلفن- واتساپ)  در تهران تماس حاصل فرمایند.</w:t>
      </w:r>
    </w:p>
    <w:sectPr w:rsidR="004D17B4" w:rsidSect="0071003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6266"/>
    <w:multiLevelType w:val="hybridMultilevel"/>
    <w:tmpl w:val="4F22317E"/>
    <w:lvl w:ilvl="0" w:tplc="FFFFFFFF">
      <w:start w:val="1"/>
      <w:numFmt w:val="decimal"/>
      <w:lvlText w:val="%1."/>
      <w:lvlJc w:val="left"/>
      <w:pPr>
        <w:ind w:left="1011" w:hanging="360"/>
      </w:pPr>
    </w:lvl>
    <w:lvl w:ilvl="1" w:tplc="FFFFFFFF">
      <w:start w:val="1"/>
      <w:numFmt w:val="lowerLetter"/>
      <w:lvlText w:val="%2."/>
      <w:lvlJc w:val="left"/>
      <w:pPr>
        <w:ind w:left="1731" w:hanging="360"/>
      </w:pPr>
    </w:lvl>
    <w:lvl w:ilvl="2" w:tplc="FFFFFFFF">
      <w:start w:val="1"/>
      <w:numFmt w:val="lowerRoman"/>
      <w:lvlText w:val="%3."/>
      <w:lvlJc w:val="right"/>
      <w:pPr>
        <w:ind w:left="2451" w:hanging="180"/>
      </w:pPr>
    </w:lvl>
    <w:lvl w:ilvl="3" w:tplc="FFFFFFFF">
      <w:start w:val="1"/>
      <w:numFmt w:val="decimal"/>
      <w:lvlText w:val="%4."/>
      <w:lvlJc w:val="left"/>
      <w:pPr>
        <w:ind w:left="3171" w:hanging="360"/>
      </w:pPr>
    </w:lvl>
    <w:lvl w:ilvl="4" w:tplc="FFFFFFFF">
      <w:start w:val="1"/>
      <w:numFmt w:val="lowerLetter"/>
      <w:lvlText w:val="%5."/>
      <w:lvlJc w:val="left"/>
      <w:pPr>
        <w:ind w:left="3891" w:hanging="360"/>
      </w:pPr>
    </w:lvl>
    <w:lvl w:ilvl="5" w:tplc="FFFFFFFF">
      <w:start w:val="1"/>
      <w:numFmt w:val="lowerRoman"/>
      <w:lvlText w:val="%6."/>
      <w:lvlJc w:val="right"/>
      <w:pPr>
        <w:ind w:left="4611" w:hanging="180"/>
      </w:pPr>
    </w:lvl>
    <w:lvl w:ilvl="6" w:tplc="FFFFFFFF">
      <w:start w:val="1"/>
      <w:numFmt w:val="decimal"/>
      <w:lvlText w:val="%7."/>
      <w:lvlJc w:val="left"/>
      <w:pPr>
        <w:ind w:left="5331" w:hanging="360"/>
      </w:pPr>
    </w:lvl>
    <w:lvl w:ilvl="7" w:tplc="FFFFFFFF">
      <w:start w:val="1"/>
      <w:numFmt w:val="lowerLetter"/>
      <w:lvlText w:val="%8."/>
      <w:lvlJc w:val="left"/>
      <w:pPr>
        <w:ind w:left="6051" w:hanging="360"/>
      </w:pPr>
    </w:lvl>
    <w:lvl w:ilvl="8" w:tplc="FFFFFFFF">
      <w:start w:val="1"/>
      <w:numFmt w:val="lowerRoman"/>
      <w:lvlText w:val="%9."/>
      <w:lvlJc w:val="right"/>
      <w:pPr>
        <w:ind w:left="6771" w:hanging="180"/>
      </w:pPr>
    </w:lvl>
  </w:abstractNum>
  <w:abstractNum w:abstractNumId="1">
    <w:nsid w:val="4D9934FC"/>
    <w:multiLevelType w:val="hybridMultilevel"/>
    <w:tmpl w:val="9BC8DC1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62"/>
    <w:rsid w:val="001B0E6E"/>
    <w:rsid w:val="00291262"/>
    <w:rsid w:val="004D17B4"/>
    <w:rsid w:val="007100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56A97-BCD8-4498-B2C9-ADA63C66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62"/>
    <w:pPr>
      <w:spacing w:after="200" w:line="276" w:lineRule="auto"/>
    </w:pPr>
    <w:rPr>
      <w:rFonts w:ascii="Calibri" w:eastAsia="Times New Roman" w:hAnsi="Calibri" w:cs="B Nazani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91262"/>
    <w:rPr>
      <w:color w:val="0563C1"/>
      <w:u w:val="single"/>
    </w:rPr>
  </w:style>
  <w:style w:type="paragraph" w:styleId="ListParagraph">
    <w:name w:val="List Paragraph"/>
    <w:basedOn w:val="Normal"/>
    <w:uiPriority w:val="34"/>
    <w:qFormat/>
    <w:rsid w:val="00291262"/>
    <w:pPr>
      <w:spacing w:after="160" w:line="256" w:lineRule="auto"/>
      <w:ind w:left="720"/>
      <w:contextualSpacing/>
    </w:pPr>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nu.glob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2287</dc:creator>
  <cp:keywords/>
  <dc:description/>
  <cp:lastModifiedBy>heyva-site</cp:lastModifiedBy>
  <cp:revision>2</cp:revision>
  <dcterms:created xsi:type="dcterms:W3CDTF">2022-08-29T06:16:00Z</dcterms:created>
  <dcterms:modified xsi:type="dcterms:W3CDTF">2022-08-29T06:16:00Z</dcterms:modified>
</cp:coreProperties>
</file>